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2"/>
      </w:tblGrid>
      <w:tr w:rsidR="00A67F58" w14:paraId="25102043" w14:textId="77777777">
        <w:tc>
          <w:tcPr>
            <w:tcW w:w="9175" w:type="dxa"/>
          </w:tcPr>
          <w:p w14:paraId="21D052A7" w14:textId="61520AD8" w:rsidR="005E32E7" w:rsidRDefault="00A750A2" w:rsidP="00E8754D">
            <w:pPr>
              <w:jc w:val="center"/>
              <w:rPr>
                <w:rFonts w:ascii="Arial" w:hAnsi="Arial" w:cs="Arial"/>
                <w:b/>
                <w:bCs/>
                <w:color w:val="0070C0"/>
                <w:sz w:val="40"/>
                <w:szCs w:val="40"/>
              </w:rPr>
            </w:pPr>
            <w:r w:rsidRPr="00D77D4E">
              <w:rPr>
                <w:rFonts w:ascii="Arial" w:hAnsi="Arial" w:cs="Arial"/>
                <w:b/>
                <w:bCs/>
                <w:color w:val="0070C0"/>
                <w:sz w:val="40"/>
                <w:szCs w:val="40"/>
              </w:rPr>
              <w:t>Analisis Strategi Tourism Supply Chain Pada Bali Super Tour Berbasis Business Model Canvas dan SWOT di Bali</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5E32E7" w14:paraId="61B7FE9F" w14:textId="77777777" w:rsidTr="00A7040D">
              <w:tc>
                <w:tcPr>
                  <w:tcW w:w="9175" w:type="dxa"/>
                </w:tcPr>
                <w:p w14:paraId="4FFF838B" w14:textId="77777777" w:rsidR="005E32E7" w:rsidRDefault="005E32E7" w:rsidP="005E32E7">
                  <w:pPr>
                    <w:pStyle w:val="Author"/>
                    <w:spacing w:before="0" w:after="0"/>
                    <w:ind w:left="0"/>
                    <w:rPr>
                      <w:rFonts w:asciiTheme="minorHAnsi" w:hAnsiTheme="minorHAnsi" w:cstheme="minorHAnsi"/>
                      <w:sz w:val="22"/>
                      <w:szCs w:val="22"/>
                    </w:rPr>
                  </w:pPr>
                </w:p>
                <w:p w14:paraId="18665227" w14:textId="3D59232C" w:rsidR="005E32E7" w:rsidRPr="006D633A" w:rsidRDefault="005E32E7" w:rsidP="005E32E7">
                  <w:pPr>
                    <w:pStyle w:val="Author"/>
                    <w:spacing w:before="0" w:after="0"/>
                    <w:ind w:left="0"/>
                    <w:rPr>
                      <w:rFonts w:ascii="Arial" w:hAnsi="Arial" w:cs="Arial"/>
                      <w:sz w:val="22"/>
                      <w:szCs w:val="22"/>
                    </w:rPr>
                  </w:pPr>
                  <w:r>
                    <w:rPr>
                      <w:rFonts w:ascii="Arial" w:hAnsi="Arial" w:cs="Arial"/>
                      <w:sz w:val="22"/>
                      <w:szCs w:val="22"/>
                    </w:rPr>
                    <w:t>Mohamad Maulidin Ravie Paudie</w:t>
                  </w:r>
                  <w:r w:rsidRPr="006D633A">
                    <w:rPr>
                      <w:rFonts w:ascii="Arial" w:hAnsi="Arial" w:cs="Arial"/>
                      <w:sz w:val="22"/>
                      <w:szCs w:val="22"/>
                      <w:vertAlign w:val="superscript"/>
                    </w:rPr>
                    <w:t>1*,</w:t>
                  </w:r>
                  <w:r w:rsidRPr="006D633A">
                    <w:rPr>
                      <w:rFonts w:ascii="Arial" w:hAnsi="Arial" w:cs="Arial"/>
                      <w:sz w:val="22"/>
                      <w:szCs w:val="22"/>
                    </w:rPr>
                    <w:t xml:space="preserve"> </w:t>
                  </w:r>
                  <w:r>
                    <w:rPr>
                      <w:rFonts w:ascii="Arial" w:hAnsi="Arial" w:cs="Arial"/>
                      <w:sz w:val="22"/>
                      <w:szCs w:val="22"/>
                    </w:rPr>
                    <w:t>I Komang Agus Adi Saputra</w:t>
                  </w:r>
                  <w:r w:rsidRPr="006D633A">
                    <w:rPr>
                      <w:rFonts w:ascii="Arial" w:hAnsi="Arial" w:cs="Arial"/>
                      <w:sz w:val="22"/>
                      <w:szCs w:val="22"/>
                      <w:vertAlign w:val="superscript"/>
                    </w:rPr>
                    <w:t>2</w:t>
                  </w:r>
                  <w:r w:rsidRPr="006D633A">
                    <w:rPr>
                      <w:rFonts w:ascii="Arial" w:hAnsi="Arial" w:cs="Arial"/>
                      <w:sz w:val="22"/>
                      <w:szCs w:val="22"/>
                    </w:rPr>
                    <w:t xml:space="preserve">, </w:t>
                  </w:r>
                  <w:r>
                    <w:rPr>
                      <w:rFonts w:ascii="Arial" w:hAnsi="Arial" w:cs="Arial"/>
                      <w:sz w:val="22"/>
                      <w:szCs w:val="22"/>
                    </w:rPr>
                    <w:t>I Putu Aditya Martha Wijaya</w:t>
                  </w:r>
                  <w:r w:rsidRPr="006D633A">
                    <w:rPr>
                      <w:rFonts w:ascii="Arial" w:hAnsi="Arial" w:cs="Arial"/>
                      <w:sz w:val="22"/>
                      <w:szCs w:val="22"/>
                      <w:vertAlign w:val="superscript"/>
                    </w:rPr>
                    <w:t>3</w:t>
                  </w:r>
                  <w:r>
                    <w:rPr>
                      <w:rFonts w:ascii="Arial" w:hAnsi="Arial" w:cs="Arial"/>
                      <w:sz w:val="22"/>
                      <w:szCs w:val="22"/>
                      <w:vertAlign w:val="superscript"/>
                    </w:rPr>
                    <w:t xml:space="preserve">, </w:t>
                  </w:r>
                  <w:r>
                    <w:rPr>
                      <w:rFonts w:ascii="Arial" w:hAnsi="Arial" w:cs="Arial"/>
                      <w:sz w:val="22"/>
                      <w:szCs w:val="22"/>
                    </w:rPr>
                    <w:t>Made Irma Dwiputranti.</w:t>
                  </w:r>
                  <w:r>
                    <w:rPr>
                      <w:rFonts w:ascii="Arial" w:hAnsi="Arial" w:cs="Arial"/>
                      <w:sz w:val="22"/>
                      <w:szCs w:val="22"/>
                      <w:vertAlign w:val="superscript"/>
                    </w:rPr>
                    <w:t>4</w:t>
                  </w:r>
                </w:p>
                <w:p w14:paraId="286A4FCD" w14:textId="77777777" w:rsidR="005E32E7" w:rsidRPr="006D633A" w:rsidRDefault="005E32E7" w:rsidP="005E32E7">
                  <w:pPr>
                    <w:pStyle w:val="Author"/>
                    <w:spacing w:before="0" w:after="0"/>
                    <w:ind w:left="0"/>
                    <w:rPr>
                      <w:rFonts w:ascii="Arial" w:hAnsi="Arial" w:cs="Arial"/>
                      <w:b/>
                      <w:sz w:val="22"/>
                      <w:szCs w:val="22"/>
                    </w:rPr>
                  </w:pPr>
                </w:p>
                <w:p w14:paraId="118436B4" w14:textId="6281B631" w:rsidR="005E32E7" w:rsidRPr="006D633A" w:rsidRDefault="005E32E7" w:rsidP="005E32E7">
                  <w:pPr>
                    <w:pStyle w:val="Author"/>
                    <w:spacing w:before="0" w:after="0"/>
                    <w:ind w:left="0"/>
                    <w:rPr>
                      <w:rFonts w:ascii="Arial" w:hAnsi="Arial" w:cs="Arial"/>
                      <w:sz w:val="18"/>
                      <w:szCs w:val="18"/>
                    </w:rPr>
                  </w:pPr>
                  <w:r w:rsidRPr="006D633A">
                    <w:rPr>
                      <w:rFonts w:ascii="Arial" w:hAnsi="Arial" w:cs="Arial"/>
                      <w:sz w:val="18"/>
                      <w:szCs w:val="18"/>
                      <w:vertAlign w:val="superscript"/>
                    </w:rPr>
                    <w:t xml:space="preserve">1 </w:t>
                  </w:r>
                  <w:r>
                    <w:rPr>
                      <w:rFonts w:ascii="Arial" w:hAnsi="Arial" w:cs="Arial"/>
                      <w:sz w:val="18"/>
                      <w:szCs w:val="18"/>
                    </w:rPr>
                    <w:t>Business Management and Technology Information</w:t>
                  </w:r>
                  <w:r w:rsidRPr="006D633A">
                    <w:rPr>
                      <w:rFonts w:ascii="Arial" w:hAnsi="Arial" w:cs="Arial"/>
                      <w:sz w:val="18"/>
                      <w:szCs w:val="18"/>
                    </w:rPr>
                    <w:t>,</w:t>
                  </w:r>
                  <w:r>
                    <w:rPr>
                      <w:rFonts w:ascii="Arial" w:hAnsi="Arial" w:cs="Arial"/>
                      <w:sz w:val="18"/>
                      <w:szCs w:val="18"/>
                    </w:rPr>
                    <w:t xml:space="preserve"> Economics and Business</w:t>
                  </w:r>
                  <w:r w:rsidRPr="006D633A">
                    <w:rPr>
                      <w:rFonts w:ascii="Arial" w:hAnsi="Arial" w:cs="Arial"/>
                      <w:sz w:val="18"/>
                      <w:szCs w:val="18"/>
                    </w:rPr>
                    <w:t xml:space="preserve">, </w:t>
                  </w:r>
                  <w:r>
                    <w:rPr>
                      <w:rFonts w:ascii="Arial" w:hAnsi="Arial" w:cs="Arial"/>
                      <w:sz w:val="18"/>
                      <w:szCs w:val="18"/>
                    </w:rPr>
                    <w:t>Universitas Primakara</w:t>
                  </w:r>
                  <w:r w:rsidRPr="006D633A">
                    <w:rPr>
                      <w:rFonts w:ascii="Arial" w:hAnsi="Arial" w:cs="Arial"/>
                      <w:sz w:val="18"/>
                      <w:szCs w:val="18"/>
                    </w:rPr>
                    <w:t xml:space="preserve">, </w:t>
                  </w:r>
                  <w:r>
                    <w:rPr>
                      <w:rFonts w:ascii="Arial" w:hAnsi="Arial" w:cs="Arial"/>
                      <w:sz w:val="18"/>
                      <w:szCs w:val="18"/>
                    </w:rPr>
                    <w:t>Bali</w:t>
                  </w:r>
                  <w:r w:rsidRPr="006D633A">
                    <w:rPr>
                      <w:rFonts w:ascii="Arial" w:hAnsi="Arial" w:cs="Arial"/>
                      <w:sz w:val="18"/>
                      <w:szCs w:val="18"/>
                    </w:rPr>
                    <w:t xml:space="preserve">, </w:t>
                  </w:r>
                  <w:r>
                    <w:rPr>
                      <w:rFonts w:ascii="Arial" w:hAnsi="Arial" w:cs="Arial"/>
                      <w:sz w:val="18"/>
                      <w:szCs w:val="18"/>
                    </w:rPr>
                    <w:t>Indonesia</w:t>
                  </w:r>
                </w:p>
                <w:p w14:paraId="183358F5" w14:textId="0DFED3A4" w:rsidR="005E32E7" w:rsidRPr="006D633A" w:rsidRDefault="005E32E7" w:rsidP="005E32E7">
                  <w:pPr>
                    <w:pStyle w:val="Author"/>
                    <w:spacing w:before="0" w:after="0"/>
                    <w:ind w:left="0"/>
                    <w:rPr>
                      <w:rFonts w:ascii="Arial" w:hAnsi="Arial" w:cs="Arial"/>
                      <w:sz w:val="18"/>
                      <w:szCs w:val="18"/>
                    </w:rPr>
                  </w:pPr>
                  <w:r w:rsidRPr="006D633A">
                    <w:rPr>
                      <w:rFonts w:ascii="Arial" w:hAnsi="Arial" w:cs="Arial"/>
                      <w:sz w:val="18"/>
                      <w:szCs w:val="18"/>
                      <w:vertAlign w:val="superscript"/>
                    </w:rPr>
                    <w:t>2</w:t>
                  </w:r>
                  <w:r w:rsidR="00E8754D">
                    <w:rPr>
                      <w:rFonts w:ascii="Arial" w:hAnsi="Arial" w:cs="Arial"/>
                      <w:sz w:val="18"/>
                      <w:szCs w:val="18"/>
                      <w:vertAlign w:val="superscript"/>
                    </w:rPr>
                    <w:t>,</w:t>
                  </w:r>
                  <w:r w:rsidR="00E8754D" w:rsidRPr="006D633A">
                    <w:rPr>
                      <w:rFonts w:ascii="Arial" w:hAnsi="Arial" w:cs="Arial"/>
                      <w:sz w:val="18"/>
                      <w:szCs w:val="18"/>
                      <w:vertAlign w:val="superscript"/>
                    </w:rPr>
                    <w:t xml:space="preserve"> 3 </w:t>
                  </w:r>
                  <w:r w:rsidR="00E8754D">
                    <w:rPr>
                      <w:rFonts w:ascii="Arial" w:hAnsi="Arial" w:cs="Arial"/>
                      <w:sz w:val="18"/>
                      <w:szCs w:val="18"/>
                      <w:vertAlign w:val="superscript"/>
                    </w:rPr>
                    <w:t>,4</w:t>
                  </w:r>
                  <w:r w:rsidRPr="006D633A">
                    <w:rPr>
                      <w:rFonts w:ascii="Arial" w:hAnsi="Arial" w:cs="Arial"/>
                      <w:sz w:val="18"/>
                      <w:szCs w:val="18"/>
                      <w:vertAlign w:val="superscript"/>
                    </w:rPr>
                    <w:t xml:space="preserve"> </w:t>
                  </w:r>
                  <w:r w:rsidRPr="006D633A">
                    <w:rPr>
                      <w:rFonts w:ascii="Arial" w:hAnsi="Arial" w:cs="Arial"/>
                      <w:sz w:val="18"/>
                      <w:szCs w:val="18"/>
                    </w:rPr>
                    <w:t>Business Digital, Economics and Business, Unive</w:t>
                  </w:r>
                  <w:r>
                    <w:rPr>
                      <w:rFonts w:ascii="Arial" w:hAnsi="Arial" w:cs="Arial"/>
                      <w:sz w:val="18"/>
                      <w:szCs w:val="18"/>
                    </w:rPr>
                    <w:t>rsitas Primakara</w:t>
                  </w:r>
                  <w:r w:rsidRPr="006D633A">
                    <w:rPr>
                      <w:rFonts w:ascii="Arial" w:hAnsi="Arial" w:cs="Arial"/>
                      <w:sz w:val="18"/>
                      <w:szCs w:val="18"/>
                    </w:rPr>
                    <w:t xml:space="preserve">, </w:t>
                  </w:r>
                  <w:r>
                    <w:rPr>
                      <w:rFonts w:ascii="Arial" w:hAnsi="Arial" w:cs="Arial"/>
                      <w:sz w:val="18"/>
                      <w:szCs w:val="18"/>
                    </w:rPr>
                    <w:t>Bali</w:t>
                  </w:r>
                  <w:r w:rsidRPr="006D633A">
                    <w:rPr>
                      <w:rFonts w:ascii="Arial" w:hAnsi="Arial" w:cs="Arial"/>
                      <w:sz w:val="18"/>
                      <w:szCs w:val="18"/>
                    </w:rPr>
                    <w:t>, Indonesia</w:t>
                  </w:r>
                </w:p>
                <w:p w14:paraId="04E86003" w14:textId="5635BF67" w:rsidR="005E32E7" w:rsidRDefault="005E32E7" w:rsidP="005E32E7">
                  <w:pPr>
                    <w:pStyle w:val="Author"/>
                    <w:spacing w:before="0" w:after="0"/>
                    <w:ind w:left="0"/>
                    <w:rPr>
                      <w:rFonts w:asciiTheme="minorHAnsi" w:hAnsiTheme="minorHAnsi" w:cstheme="minorHAnsi"/>
                      <w:sz w:val="18"/>
                      <w:szCs w:val="18"/>
                    </w:rPr>
                  </w:pPr>
                </w:p>
              </w:tc>
            </w:tr>
          </w:tbl>
          <w:p w14:paraId="1844DE48" w14:textId="0409E43E" w:rsidR="005E32E7" w:rsidRPr="005E32E7" w:rsidRDefault="005E32E7" w:rsidP="00E8754D">
            <w:pPr>
              <w:jc w:val="center"/>
              <w:rPr>
                <w:rFonts w:ascii="Arial" w:hAnsi="Arial" w:cs="Arial"/>
                <w:b/>
                <w:bCs/>
                <w:sz w:val="18"/>
                <w:szCs w:val="18"/>
              </w:rPr>
            </w:pPr>
            <w:r>
              <w:rPr>
                <w:rFonts w:cstheme="minorHAnsi"/>
                <w:vertAlign w:val="superscript"/>
              </w:rPr>
              <w:t xml:space="preserve">4 </w:t>
            </w:r>
            <w:r>
              <w:rPr>
                <w:rFonts w:ascii="Arial" w:hAnsi="Arial" w:cs="Arial"/>
                <w:sz w:val="14"/>
                <w:szCs w:val="14"/>
                <w:shd w:val="clear" w:color="auto" w:fill="FFFFFF"/>
              </w:rPr>
              <w:t>*</w:t>
            </w:r>
            <w:r w:rsidRPr="005E32E7">
              <w:rPr>
                <w:rFonts w:ascii="Arial" w:hAnsi="Arial" w:cs="Arial"/>
                <w:sz w:val="18"/>
                <w:szCs w:val="18"/>
                <w:shd w:val="clear" w:color="auto" w:fill="FFFFFF"/>
              </w:rPr>
              <w:t>Penulis Korespondensi:</w:t>
            </w:r>
            <w:r>
              <w:rPr>
                <w:rFonts w:ascii="Arial" w:hAnsi="Arial" w:cs="Arial"/>
                <w:sz w:val="14"/>
                <w:szCs w:val="14"/>
                <w:shd w:val="clear" w:color="auto" w:fill="FFFFFF"/>
              </w:rPr>
              <w:t xml:space="preserve"> </w:t>
            </w:r>
            <w:r w:rsidRPr="005E32E7">
              <w:rPr>
                <w:rFonts w:ascii="Arial" w:hAnsi="Arial" w:cs="Arial"/>
                <w:sz w:val="18"/>
                <w:szCs w:val="18"/>
                <w:shd w:val="clear" w:color="auto" w:fill="FFFFFF"/>
              </w:rPr>
              <w:t>synodium66@gmail.com</w:t>
            </w:r>
          </w:p>
        </w:tc>
      </w:tr>
    </w:tbl>
    <w:p w14:paraId="61FAF962" w14:textId="77777777" w:rsidR="00A67F58" w:rsidRDefault="00A67F58">
      <w:pPr>
        <w:pStyle w:val="Author"/>
        <w:spacing w:before="0" w:after="0"/>
        <w:ind w:left="0"/>
        <w:jc w:val="left"/>
        <w:rPr>
          <w:rFonts w:asciiTheme="minorHAnsi" w:hAnsiTheme="minorHAnsi" w:cstheme="minorHAnsi"/>
          <w:sz w:val="22"/>
          <w:szCs w:val="22"/>
        </w:rPr>
      </w:pPr>
    </w:p>
    <w:tbl>
      <w:tblPr>
        <w:tblStyle w:val="TableGrid"/>
        <w:tblW w:w="919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408"/>
        <w:gridCol w:w="540"/>
        <w:gridCol w:w="2250"/>
      </w:tblGrid>
      <w:tr w:rsidR="00A67F58" w14:paraId="5E598844" w14:textId="77777777">
        <w:tc>
          <w:tcPr>
            <w:tcW w:w="6408" w:type="dxa"/>
          </w:tcPr>
          <w:p w14:paraId="743E0901" w14:textId="77777777" w:rsidR="00A67F58" w:rsidRPr="00DC3EFC" w:rsidRDefault="00825BC7">
            <w:pPr>
              <w:pStyle w:val="Abstract"/>
              <w:spacing w:before="240" w:after="240"/>
              <w:ind w:left="0"/>
              <w:jc w:val="left"/>
              <w:rPr>
                <w:rFonts w:ascii="Arial" w:hAnsi="Arial" w:cs="Arial"/>
                <w:bCs w:val="0"/>
                <w:iCs/>
                <w:color w:val="2E74B5" w:themeColor="accent1" w:themeShade="BF"/>
                <w:sz w:val="22"/>
                <w:szCs w:val="22"/>
              </w:rPr>
            </w:pPr>
            <w:r w:rsidRPr="00DC3EFC">
              <w:rPr>
                <w:rFonts w:ascii="Arial" w:hAnsi="Arial" w:cs="Arial"/>
                <w:bCs w:val="0"/>
                <w:iCs/>
                <w:color w:val="2E74B5" w:themeColor="accent1" w:themeShade="BF"/>
                <w:sz w:val="22"/>
                <w:szCs w:val="22"/>
              </w:rPr>
              <w:t>ABSTRACT</w:t>
            </w:r>
          </w:p>
        </w:tc>
        <w:tc>
          <w:tcPr>
            <w:tcW w:w="540" w:type="dxa"/>
            <w:tcBorders>
              <w:bottom w:val="nil"/>
            </w:tcBorders>
          </w:tcPr>
          <w:p w14:paraId="0AEC547E" w14:textId="77777777" w:rsidR="00A67F58" w:rsidRDefault="00A67F58">
            <w:pPr>
              <w:pStyle w:val="Author"/>
              <w:spacing w:before="240" w:after="240"/>
              <w:ind w:left="0"/>
              <w:rPr>
                <w:rFonts w:asciiTheme="minorHAnsi" w:hAnsiTheme="minorHAnsi" w:cstheme="minorHAnsi"/>
                <w:sz w:val="22"/>
                <w:szCs w:val="22"/>
              </w:rPr>
            </w:pPr>
          </w:p>
        </w:tc>
        <w:tc>
          <w:tcPr>
            <w:tcW w:w="2250" w:type="dxa"/>
          </w:tcPr>
          <w:p w14:paraId="27721342" w14:textId="77777777" w:rsidR="00A67F58" w:rsidRPr="00DC3EFC" w:rsidRDefault="00825BC7">
            <w:pPr>
              <w:pStyle w:val="Author"/>
              <w:spacing w:before="240" w:after="240"/>
              <w:ind w:left="0"/>
              <w:jc w:val="left"/>
              <w:rPr>
                <w:rFonts w:ascii="Arial" w:hAnsi="Arial" w:cs="Arial"/>
                <w:b/>
                <w:bCs/>
                <w:color w:val="2E74B5" w:themeColor="accent1" w:themeShade="BF"/>
                <w:sz w:val="22"/>
                <w:szCs w:val="22"/>
              </w:rPr>
            </w:pPr>
            <w:r w:rsidRPr="00DC3EFC">
              <w:rPr>
                <w:rFonts w:ascii="Arial" w:hAnsi="Arial" w:cs="Arial"/>
                <w:b/>
                <w:bCs/>
                <w:color w:val="2E74B5" w:themeColor="accent1" w:themeShade="BF"/>
                <w:sz w:val="22"/>
                <w:szCs w:val="22"/>
              </w:rPr>
              <w:t>ARTICLE INFO</w:t>
            </w:r>
          </w:p>
        </w:tc>
      </w:tr>
      <w:tr w:rsidR="00A67F58" w14:paraId="0F9B7F7B" w14:textId="77777777">
        <w:tc>
          <w:tcPr>
            <w:tcW w:w="6408" w:type="dxa"/>
          </w:tcPr>
          <w:p w14:paraId="3976CFA2" w14:textId="77777777" w:rsidR="00032BEB" w:rsidRPr="00FB01BA" w:rsidRDefault="00032BEB" w:rsidP="00032BEB">
            <w:pPr>
              <w:jc w:val="both"/>
              <w:rPr>
                <w:rFonts w:ascii="Adobe Garamond Pro" w:hAnsi="Adobe Garamond Pro" w:cs="Arial"/>
              </w:rPr>
            </w:pPr>
            <w:r w:rsidRPr="00FB01BA">
              <w:rPr>
                <w:rFonts w:ascii="Adobe Garamond Pro" w:hAnsi="Adobe Garamond Pro" w:cs="Arial"/>
              </w:rPr>
              <w:t xml:space="preserve">Sektor pariwisata di Bali memberikan peluang besar bagi usaha mikro, kecil, dan menengah (UMKM) yang bergerak di bidang jasa perjalanan. Namun, meningkatnya persaingan dan fluktuasi permintaan wisatawan menuntut pengelolaan layanan yang efektif. Penelitian ini bertujuan untuk menganalisis penerapan Service Supply Chain Management (SSCM) serta mengkaji model bisnis Bali Super Tour menggunakan Business Model Canvas (BMC) dan analisis SWOT. Penelitian ini menggunakan pendekatan kualitatif dengan metode studi kasus. Data dikumpulkan melalui wawancara dengan pemilik usaha, observasi operasional, serta data pesanan layanan. Analisis SSCM dilakukan berdasarkan model rantai pasok layanan Ellram </w:t>
            </w:r>
            <w:r w:rsidRPr="00FB01BA">
              <w:rPr>
                <w:rFonts w:ascii="Adobe Garamond Pro" w:hAnsi="Adobe Garamond Pro" w:cs="Arial"/>
                <w:i/>
                <w:iCs/>
              </w:rPr>
              <w:t>et al.</w:t>
            </w:r>
            <w:r w:rsidRPr="00FB01BA">
              <w:rPr>
                <w:rFonts w:ascii="Adobe Garamond Pro" w:hAnsi="Adobe Garamond Pro" w:cs="Arial"/>
              </w:rPr>
              <w:t xml:space="preserve"> (2004), yang mencakup manajemen permintaan, manajemen kapasitas dan sumber daya, manajemen penyampaian layanan, serta manajemen hubungan pelanggan. Hasil penelitian menunjukkan bahwa Bali Super Tour memiliki keunggulan pada fleksibilitas layanan, harga yang kompetitif, dan responsivitas terhadap pelanggan. Namun, keterbatasan armada dan driver pada saat periode </w:t>
            </w:r>
            <w:r w:rsidRPr="00FB01BA">
              <w:rPr>
                <w:rFonts w:ascii="Adobe Garamond Pro" w:hAnsi="Adobe Garamond Pro" w:cs="Arial"/>
                <w:i/>
                <w:iCs/>
              </w:rPr>
              <w:t>peak season</w:t>
            </w:r>
            <w:r w:rsidRPr="00FB01BA">
              <w:rPr>
                <w:rFonts w:ascii="Adobe Garamond Pro" w:hAnsi="Adobe Garamond Pro" w:cs="Arial"/>
              </w:rPr>
              <w:t xml:space="preserve"> menjadi kendala dalam pemenuhan kapasitas layanan. Integrasi analisis SSCM, BMC, dan SWOT digunakan untuk merumuskan strategi pengembangan usaha guna meningkatkan efisiensi layanan dan daya saing.</w:t>
            </w:r>
          </w:p>
          <w:p w14:paraId="0708A9A2" w14:textId="77777777" w:rsidR="00A67F58" w:rsidRDefault="00A67F58">
            <w:pPr>
              <w:pStyle w:val="Author"/>
              <w:spacing w:before="0" w:after="0"/>
              <w:ind w:left="0"/>
              <w:rPr>
                <w:rFonts w:asciiTheme="minorHAnsi" w:hAnsiTheme="minorHAnsi" w:cstheme="minorHAnsi"/>
                <w:sz w:val="22"/>
                <w:szCs w:val="22"/>
              </w:rPr>
            </w:pPr>
          </w:p>
        </w:tc>
        <w:tc>
          <w:tcPr>
            <w:tcW w:w="540" w:type="dxa"/>
            <w:tcBorders>
              <w:top w:val="nil"/>
              <w:bottom w:val="nil"/>
            </w:tcBorders>
          </w:tcPr>
          <w:p w14:paraId="72605E6D" w14:textId="77777777" w:rsidR="00A67F58" w:rsidRDefault="00A67F58">
            <w:pPr>
              <w:pStyle w:val="Author"/>
              <w:spacing w:before="0" w:after="0"/>
              <w:ind w:left="0"/>
              <w:jc w:val="left"/>
              <w:rPr>
                <w:rFonts w:asciiTheme="minorHAnsi" w:hAnsiTheme="minorHAnsi" w:cstheme="minorHAnsi"/>
                <w:sz w:val="22"/>
                <w:szCs w:val="22"/>
              </w:rPr>
            </w:pPr>
          </w:p>
        </w:tc>
        <w:tc>
          <w:tcPr>
            <w:tcW w:w="2250" w:type="dxa"/>
          </w:tcPr>
          <w:p w14:paraId="76136CBD" w14:textId="77777777" w:rsidR="00A67F58" w:rsidRPr="00FB01BA" w:rsidRDefault="00825BC7" w:rsidP="00FB01BA">
            <w:pPr>
              <w:pStyle w:val="keywords"/>
              <w:tabs>
                <w:tab w:val="left" w:pos="1530"/>
              </w:tabs>
              <w:spacing w:before="240" w:after="0"/>
              <w:ind w:left="0" w:firstLine="0"/>
              <w:jc w:val="left"/>
              <w:rPr>
                <w:rFonts w:ascii="Adobe Garamond Pro" w:hAnsi="Adobe Garamond Pro" w:cstheme="minorHAnsi"/>
                <w:b w:val="0"/>
                <w:i w:val="0"/>
                <w:sz w:val="20"/>
                <w:szCs w:val="20"/>
              </w:rPr>
            </w:pPr>
            <w:r w:rsidRPr="00FB01BA">
              <w:rPr>
                <w:rFonts w:ascii="Adobe Garamond Pro" w:hAnsi="Adobe Garamond Pro" w:cs="Arial"/>
                <w:b w:val="0"/>
                <w:i w:val="0"/>
                <w:sz w:val="20"/>
                <w:szCs w:val="20"/>
              </w:rPr>
              <w:t>Keywords</w:t>
            </w:r>
            <w:r w:rsidRPr="00FB01BA">
              <w:rPr>
                <w:rFonts w:ascii="Adobe Garamond Pro" w:hAnsi="Adobe Garamond Pro" w:cstheme="minorHAnsi"/>
                <w:b w:val="0"/>
                <w:i w:val="0"/>
                <w:sz w:val="20"/>
                <w:szCs w:val="20"/>
              </w:rPr>
              <w:t xml:space="preserve">: </w:t>
            </w:r>
          </w:p>
          <w:p w14:paraId="1F39F8E4" w14:textId="77777777" w:rsidR="00032BEB" w:rsidRPr="00FB01BA" w:rsidRDefault="00032BEB" w:rsidP="00FB01BA">
            <w:pPr>
              <w:rPr>
                <w:rFonts w:ascii="Adobe Garamond Pro" w:hAnsi="Adobe Garamond Pro" w:cs="Arial"/>
                <w:sz w:val="20"/>
                <w:szCs w:val="20"/>
              </w:rPr>
            </w:pPr>
            <w:r w:rsidRPr="00FB01BA">
              <w:rPr>
                <w:rFonts w:ascii="Adobe Garamond Pro" w:hAnsi="Adobe Garamond Pro" w:cs="Arial"/>
                <w:sz w:val="20"/>
                <w:szCs w:val="20"/>
              </w:rPr>
              <w:t>Service Supply Chain Management, Business Model Canvas, Analisis SWOT, UMKM Pariwisata</w:t>
            </w:r>
          </w:p>
          <w:p w14:paraId="3730F5E2" w14:textId="77777777" w:rsidR="00A67F58" w:rsidRPr="00FB01BA" w:rsidRDefault="00A67F58" w:rsidP="00FB01BA">
            <w:pPr>
              <w:pStyle w:val="keywords"/>
              <w:tabs>
                <w:tab w:val="left" w:pos="1530"/>
              </w:tabs>
              <w:spacing w:before="240" w:after="0"/>
              <w:ind w:left="0" w:firstLine="0"/>
              <w:jc w:val="left"/>
              <w:rPr>
                <w:rFonts w:ascii="Adobe Garamond Pro" w:hAnsi="Adobe Garamond Pro" w:cstheme="minorHAnsi"/>
                <w:b w:val="0"/>
                <w:i w:val="0"/>
                <w:sz w:val="22"/>
                <w:szCs w:val="22"/>
              </w:rPr>
            </w:pPr>
          </w:p>
          <w:p w14:paraId="2F292CC9" w14:textId="34EC1AD6" w:rsidR="00A67F58" w:rsidRPr="00FB01BA" w:rsidRDefault="00A67F58" w:rsidP="00C501F7">
            <w:pPr>
              <w:pStyle w:val="keywords"/>
              <w:spacing w:before="240" w:after="0"/>
              <w:ind w:left="0" w:firstLine="0"/>
              <w:jc w:val="left"/>
              <w:rPr>
                <w:rFonts w:ascii="Adobe Garamond Pro" w:hAnsi="Adobe Garamond Pro" w:cstheme="minorHAnsi"/>
                <w:b w:val="0"/>
                <w:i w:val="0"/>
                <w:sz w:val="20"/>
                <w:szCs w:val="20"/>
              </w:rPr>
            </w:pPr>
          </w:p>
          <w:p w14:paraId="59A7E5DF" w14:textId="77777777" w:rsidR="00A67F58" w:rsidRDefault="00A67F58">
            <w:pPr>
              <w:pStyle w:val="keywords"/>
              <w:tabs>
                <w:tab w:val="left" w:pos="1530"/>
              </w:tabs>
              <w:spacing w:after="0"/>
              <w:ind w:left="0" w:firstLine="0"/>
              <w:jc w:val="left"/>
              <w:rPr>
                <w:rFonts w:asciiTheme="minorHAnsi" w:hAnsiTheme="minorHAnsi" w:cstheme="minorHAnsi"/>
                <w:b w:val="0"/>
                <w:i w:val="0"/>
                <w:sz w:val="22"/>
                <w:szCs w:val="22"/>
              </w:rPr>
            </w:pPr>
          </w:p>
          <w:p w14:paraId="192A8776" w14:textId="77777777" w:rsidR="00A67F58" w:rsidRDefault="00A67F58">
            <w:pPr>
              <w:pStyle w:val="Author"/>
              <w:spacing w:before="0" w:after="0"/>
              <w:ind w:left="0"/>
              <w:jc w:val="left"/>
              <w:rPr>
                <w:rFonts w:asciiTheme="minorHAnsi" w:hAnsiTheme="minorHAnsi" w:cstheme="minorHAnsi"/>
                <w:sz w:val="22"/>
                <w:szCs w:val="22"/>
              </w:rPr>
            </w:pPr>
          </w:p>
        </w:tc>
      </w:tr>
      <w:tr w:rsidR="00A67F58" w14:paraId="775E1252" w14:textId="77777777">
        <w:tc>
          <w:tcPr>
            <w:tcW w:w="9198" w:type="dxa"/>
            <w:gridSpan w:val="3"/>
          </w:tcPr>
          <w:p w14:paraId="5B763B58" w14:textId="77777777" w:rsidR="00A67F58" w:rsidRDefault="00A67F58">
            <w:pPr>
              <w:spacing w:after="0" w:line="240" w:lineRule="auto"/>
              <w:jc w:val="both"/>
              <w:rPr>
                <w:rFonts w:cstheme="minorHAnsi"/>
              </w:rPr>
            </w:pPr>
          </w:p>
          <w:p w14:paraId="61CF7882" w14:textId="77777777" w:rsidR="00A67F58" w:rsidRDefault="00A67F58">
            <w:pPr>
              <w:spacing w:after="0" w:line="240" w:lineRule="auto"/>
              <w:jc w:val="both"/>
              <w:rPr>
                <w:rFonts w:cstheme="minorHAnsi"/>
              </w:rPr>
            </w:pPr>
          </w:p>
          <w:p w14:paraId="6F4EEF63" w14:textId="77777777" w:rsidR="00A67F58" w:rsidRDefault="00A67F58">
            <w:pPr>
              <w:spacing w:after="0" w:line="240" w:lineRule="auto"/>
              <w:jc w:val="both"/>
              <w:rPr>
                <w:rFonts w:cstheme="minorHAnsi"/>
              </w:rPr>
            </w:pPr>
          </w:p>
          <w:p w14:paraId="424292D7" w14:textId="77777777" w:rsidR="00A67F58" w:rsidRDefault="00A67F58">
            <w:pPr>
              <w:spacing w:after="0" w:line="240" w:lineRule="auto"/>
              <w:jc w:val="both"/>
              <w:rPr>
                <w:rFonts w:cstheme="minorHAnsi"/>
              </w:rPr>
            </w:pPr>
          </w:p>
          <w:p w14:paraId="0F080EE9" w14:textId="77777777" w:rsidR="00A67F58" w:rsidRDefault="00A67F58">
            <w:pPr>
              <w:spacing w:after="0" w:line="240" w:lineRule="auto"/>
              <w:jc w:val="both"/>
              <w:rPr>
                <w:rFonts w:cstheme="minorHAnsi"/>
              </w:rPr>
            </w:pPr>
          </w:p>
          <w:p w14:paraId="4F1F1B10" w14:textId="6CD62F6C" w:rsidR="00A67F58" w:rsidRPr="005E32E7" w:rsidRDefault="00A67F58" w:rsidP="005E32E7">
            <w:pPr>
              <w:spacing w:after="0" w:line="240" w:lineRule="auto"/>
              <w:jc w:val="both"/>
              <w:rPr>
                <w:rFonts w:cstheme="minorHAnsi"/>
              </w:rPr>
            </w:pPr>
          </w:p>
        </w:tc>
      </w:tr>
    </w:tbl>
    <w:p w14:paraId="6EF1C800" w14:textId="77777777" w:rsidR="00A67F58" w:rsidRDefault="00A67F58">
      <w:pPr>
        <w:spacing w:line="240" w:lineRule="auto"/>
        <w:rPr>
          <w:rFonts w:cstheme="minorHAnsi"/>
        </w:rPr>
        <w:sectPr w:rsidR="00A67F58" w:rsidSect="001152D8">
          <w:headerReference w:type="even" r:id="rId9"/>
          <w:headerReference w:type="default" r:id="rId10"/>
          <w:footerReference w:type="default" r:id="rId11"/>
          <w:pgSz w:w="11907" w:h="16840"/>
          <w:pgMar w:top="1701" w:right="1197" w:bottom="1418" w:left="1418" w:header="1077" w:footer="1134" w:gutter="0"/>
          <w:pgNumType w:start="31"/>
          <w:cols w:space="720"/>
          <w:docGrid w:linePitch="360"/>
        </w:sectPr>
      </w:pPr>
    </w:p>
    <w:p w14:paraId="4C929DB6" w14:textId="1BE6DE62" w:rsidR="00A67F58" w:rsidRPr="00DC3EFC" w:rsidRDefault="00C92015">
      <w:pPr>
        <w:pStyle w:val="ListParagraph"/>
        <w:numPr>
          <w:ilvl w:val="0"/>
          <w:numId w:val="2"/>
        </w:numPr>
        <w:tabs>
          <w:tab w:val="left" w:pos="360"/>
        </w:tabs>
        <w:suppressAutoHyphens/>
        <w:spacing w:after="0" w:line="360" w:lineRule="auto"/>
        <w:ind w:hanging="720"/>
        <w:contextualSpacing w:val="0"/>
        <w:rPr>
          <w:rFonts w:ascii="Arial" w:hAnsi="Arial" w:cs="Arial"/>
          <w:b/>
          <w:color w:val="2E74B5" w:themeColor="accent1" w:themeShade="BF"/>
        </w:rPr>
      </w:pPr>
      <w:r w:rsidRPr="00DC3EFC">
        <w:rPr>
          <w:rFonts w:ascii="Arial" w:hAnsi="Arial" w:cs="Arial"/>
          <w:b/>
          <w:color w:val="2E74B5" w:themeColor="accent1" w:themeShade="BF"/>
        </w:rPr>
        <w:lastRenderedPageBreak/>
        <w:t>INTRODUCTION</w:t>
      </w:r>
    </w:p>
    <w:p w14:paraId="5FE6BD0A" w14:textId="77777777" w:rsidR="00A750A2" w:rsidRPr="00D77D4E" w:rsidRDefault="00A750A2" w:rsidP="00FB01BA">
      <w:pPr>
        <w:spacing w:line="360" w:lineRule="auto"/>
        <w:jc w:val="both"/>
        <w:rPr>
          <w:rFonts w:ascii="Adobe Garamond Pro" w:hAnsi="Adobe Garamond Pro" w:cs="Arial"/>
        </w:rPr>
      </w:pPr>
      <w:r w:rsidRPr="00D77D4E">
        <w:rPr>
          <w:rFonts w:ascii="Adobe Garamond Pro" w:hAnsi="Adobe Garamond Pro" w:cs="Arial"/>
        </w:rPr>
        <w:t xml:space="preserve">Sektor pariwisata merupakan salah satu tulang punggung perekonomian Indonesia, dan Bali menjadi daerah dengan kontribusi terbesar karena reputasinya sebagai destinasi wisata bertaraf internasional. Tingginya aktivitas wisata pada daerah ini menciptakan peluang besar bagi pelaku usaha lokal untuk mengembangkan layanan berbasis pengalaman seperti penyediaan paket tour, jasa transportasi wisata, dan layanan perjalanan </w:t>
      </w:r>
      <w:sdt>
        <w:sdtPr>
          <w:id w:val="1527066497"/>
          <w:citation/>
        </w:sdtPr>
        <w:sdtContent>
          <w:r w:rsidRPr="00D77D4E">
            <w:rPr>
              <w:rFonts w:ascii="Adobe Garamond Pro" w:hAnsi="Adobe Garamond Pro" w:cs="Arial"/>
            </w:rPr>
            <w:fldChar w:fldCharType="begin"/>
          </w:r>
          <w:r w:rsidRPr="00D77D4E">
            <w:rPr>
              <w:rFonts w:ascii="Adobe Garamond Pro" w:hAnsi="Adobe Garamond Pro" w:cs="Arial"/>
            </w:rPr>
            <w:instrText xml:space="preserve"> CITATION Naw21 \l 1033 </w:instrText>
          </w:r>
          <w:r w:rsidRPr="00D77D4E">
            <w:rPr>
              <w:rFonts w:ascii="Adobe Garamond Pro" w:hAnsi="Adobe Garamond Pro" w:cs="Arial"/>
            </w:rPr>
            <w:fldChar w:fldCharType="separate"/>
          </w:r>
          <w:r w:rsidRPr="00D77D4E">
            <w:rPr>
              <w:rFonts w:ascii="Adobe Garamond Pro" w:hAnsi="Adobe Garamond Pro" w:cs="Arial"/>
              <w:noProof/>
            </w:rPr>
            <w:t>(Nawangsari, 2021)</w:t>
          </w:r>
          <w:r w:rsidRPr="00D77D4E">
            <w:rPr>
              <w:rFonts w:ascii="Adobe Garamond Pro" w:hAnsi="Adobe Garamond Pro" w:cs="Arial"/>
            </w:rPr>
            <w:fldChar w:fldCharType="end"/>
          </w:r>
        </w:sdtContent>
      </w:sdt>
      <w:r w:rsidRPr="00D77D4E">
        <w:rPr>
          <w:rFonts w:ascii="Adobe Garamond Pro" w:hAnsi="Adobe Garamond Pro" w:cs="Arial"/>
        </w:rPr>
        <w:t xml:space="preserve">. Perubahan preferensi masyarakat terhadap aktivitas liburan juga melahirkan tren baru, di mana wisatawan cenderung memilih paket perjalanan yang sudah terorganisir dengan harga terjangkau dan fleksibel sesuai kebutuhan </w:t>
      </w:r>
      <w:sdt>
        <w:sdtPr>
          <w:id w:val="158580712"/>
          <w:citation/>
        </w:sdtPr>
        <w:sdtContent>
          <w:r w:rsidRPr="00D77D4E">
            <w:rPr>
              <w:rFonts w:ascii="Adobe Garamond Pro" w:hAnsi="Adobe Garamond Pro" w:cs="Arial"/>
            </w:rPr>
            <w:fldChar w:fldCharType="begin"/>
          </w:r>
          <w:r w:rsidRPr="00D77D4E">
            <w:rPr>
              <w:rFonts w:ascii="Adobe Garamond Pro" w:hAnsi="Adobe Garamond Pro" w:cs="Arial"/>
            </w:rPr>
            <w:instrText xml:space="preserve"> CITATION Kom20 \l 1033 </w:instrText>
          </w:r>
          <w:r w:rsidRPr="00D77D4E">
            <w:rPr>
              <w:rFonts w:ascii="Adobe Garamond Pro" w:hAnsi="Adobe Garamond Pro" w:cs="Arial"/>
            </w:rPr>
            <w:fldChar w:fldCharType="separate"/>
          </w:r>
          <w:r w:rsidRPr="00D77D4E">
            <w:rPr>
              <w:rFonts w:ascii="Adobe Garamond Pro" w:hAnsi="Adobe Garamond Pro" w:cs="Arial"/>
              <w:noProof/>
            </w:rPr>
            <w:t>(Komalasari, 2020)</w:t>
          </w:r>
          <w:r w:rsidRPr="00D77D4E">
            <w:rPr>
              <w:rFonts w:ascii="Adobe Garamond Pro" w:hAnsi="Adobe Garamond Pro" w:cs="Arial"/>
            </w:rPr>
            <w:fldChar w:fldCharType="end"/>
          </w:r>
        </w:sdtContent>
      </w:sdt>
      <w:r w:rsidRPr="00D77D4E">
        <w:rPr>
          <w:rFonts w:ascii="Adobe Garamond Pro" w:hAnsi="Adobe Garamond Pro" w:cs="Arial"/>
        </w:rPr>
        <w:t xml:space="preserve">. Namun, peluang besar tersebut diikuti tingginya tingkat persaingan antar penyedia jasa tour, yang mendorong pelaku usaha untuk mampu mengelola bisnis secara lebih strategis agar dapat mempertahankan pelanggan sekaligus meningkatkan daya saing </w:t>
      </w:r>
      <w:sdt>
        <w:sdtPr>
          <w:id w:val="1746140863"/>
          <w:citation/>
        </w:sdtPr>
        <w:sdtContent>
          <w:r w:rsidRPr="00D77D4E">
            <w:rPr>
              <w:rFonts w:ascii="Adobe Garamond Pro" w:hAnsi="Adobe Garamond Pro" w:cs="Arial"/>
            </w:rPr>
            <w:fldChar w:fldCharType="begin"/>
          </w:r>
          <w:r w:rsidRPr="00D77D4E">
            <w:rPr>
              <w:rFonts w:ascii="Adobe Garamond Pro" w:hAnsi="Adobe Garamond Pro" w:cs="Arial"/>
            </w:rPr>
            <w:instrText xml:space="preserve"> CITATION And22 \l 1033 </w:instrText>
          </w:r>
          <w:r w:rsidRPr="00D77D4E">
            <w:rPr>
              <w:rFonts w:ascii="Adobe Garamond Pro" w:hAnsi="Adobe Garamond Pro" w:cs="Arial"/>
            </w:rPr>
            <w:fldChar w:fldCharType="separate"/>
          </w:r>
          <w:r w:rsidRPr="00D77D4E">
            <w:rPr>
              <w:rFonts w:ascii="Adobe Garamond Pro" w:hAnsi="Adobe Garamond Pro" w:cs="Arial"/>
              <w:noProof/>
            </w:rPr>
            <w:t>(Andini, 2022)</w:t>
          </w:r>
          <w:r w:rsidRPr="00D77D4E">
            <w:rPr>
              <w:rFonts w:ascii="Adobe Garamond Pro" w:hAnsi="Adobe Garamond Pro" w:cs="Arial"/>
            </w:rPr>
            <w:fldChar w:fldCharType="end"/>
          </w:r>
        </w:sdtContent>
      </w:sdt>
      <w:r w:rsidRPr="00D77D4E">
        <w:rPr>
          <w:rFonts w:ascii="Adobe Garamond Pro" w:hAnsi="Adobe Garamond Pro" w:cs="Arial"/>
        </w:rPr>
        <w:t>.</w:t>
      </w:r>
    </w:p>
    <w:p w14:paraId="31EF1894" w14:textId="77777777" w:rsidR="00A750A2" w:rsidRPr="00D77D4E" w:rsidRDefault="00A750A2" w:rsidP="00D77D4E">
      <w:pPr>
        <w:spacing w:line="360" w:lineRule="auto"/>
        <w:ind w:firstLine="720"/>
        <w:jc w:val="both"/>
        <w:rPr>
          <w:rFonts w:ascii="Adobe Garamond Pro" w:hAnsi="Adobe Garamond Pro" w:cs="Arial"/>
        </w:rPr>
      </w:pPr>
      <w:r w:rsidRPr="00D77D4E">
        <w:rPr>
          <w:rFonts w:ascii="Adobe Garamond Pro" w:hAnsi="Adobe Garamond Pro" w:cs="Arial"/>
        </w:rPr>
        <w:t>Pada tahun 2024 dilihat dari data statistik wisatawan, aktivitas pariwisata di Bali menunjukkan tingkat kunjungan yang sangat tinggi, dengan total wisatawan mencapai sekitar 16,4 juta orang. Dari jumlah tersebut, sebanyak 6,33 juta merupakan wisatawan mancanegara, sementara 10,12 juta lainnya berasal dari wisatawan domestik. Angka ini menegaskan bahwa Bali tetap menjadi destinasi utama baik bagi turis internasional maupun lokal, sekaligus mencerminkan besarnya potensi pasar bagi UMKM yang bergerak di sektor jasa pariwisata</w:t>
      </w:r>
      <w:sdt>
        <w:sdtPr>
          <w:id w:val="114962929"/>
          <w:citation/>
        </w:sdtPr>
        <w:sdtContent>
          <w:r w:rsidRPr="00D77D4E">
            <w:rPr>
              <w:rFonts w:ascii="Adobe Garamond Pro" w:hAnsi="Adobe Garamond Pro" w:cs="Arial"/>
            </w:rPr>
            <w:fldChar w:fldCharType="begin"/>
          </w:r>
          <w:r w:rsidRPr="00D77D4E">
            <w:rPr>
              <w:rFonts w:ascii="Adobe Garamond Pro" w:hAnsi="Adobe Garamond Pro" w:cs="Arial"/>
            </w:rPr>
            <w:instrText xml:space="preserve"> CITATION Bal25 \l 1033 </w:instrText>
          </w:r>
          <w:r w:rsidRPr="00D77D4E">
            <w:rPr>
              <w:rFonts w:ascii="Adobe Garamond Pro" w:hAnsi="Adobe Garamond Pro" w:cs="Arial"/>
            </w:rPr>
            <w:fldChar w:fldCharType="separate"/>
          </w:r>
          <w:r w:rsidRPr="00D77D4E">
            <w:rPr>
              <w:rFonts w:ascii="Adobe Garamond Pro" w:hAnsi="Adobe Garamond Pro" w:cs="Arial"/>
              <w:noProof/>
            </w:rPr>
            <w:t xml:space="preserve"> (Bali Tourism Statistics, 2025)</w:t>
          </w:r>
          <w:r w:rsidRPr="00D77D4E">
            <w:rPr>
              <w:rFonts w:ascii="Adobe Garamond Pro" w:hAnsi="Adobe Garamond Pro" w:cs="Arial"/>
            </w:rPr>
            <w:fldChar w:fldCharType="end"/>
          </w:r>
        </w:sdtContent>
      </w:sdt>
      <w:r w:rsidRPr="00D77D4E">
        <w:rPr>
          <w:rFonts w:ascii="Adobe Garamond Pro" w:hAnsi="Adobe Garamond Pro" w:cs="Arial"/>
        </w:rPr>
        <w:t>.</w:t>
      </w:r>
    </w:p>
    <w:p w14:paraId="3C8EA77A" w14:textId="77777777" w:rsidR="00A750A2" w:rsidRPr="00D77D4E" w:rsidRDefault="00A750A2" w:rsidP="00D77D4E">
      <w:pPr>
        <w:spacing w:line="360" w:lineRule="auto"/>
        <w:ind w:firstLine="720"/>
        <w:jc w:val="both"/>
        <w:rPr>
          <w:rFonts w:ascii="Adobe Garamond Pro" w:hAnsi="Adobe Garamond Pro" w:cs="Arial"/>
        </w:rPr>
      </w:pPr>
      <w:r w:rsidRPr="00D77D4E">
        <w:rPr>
          <w:rFonts w:ascii="Adobe Garamond Pro" w:hAnsi="Adobe Garamond Pro" w:cs="Arial"/>
        </w:rPr>
        <w:t xml:space="preserve">Bali Super Tour yang berlokasi di Jl. Sekar Jepun Denpasar Timur merupakan UMKM jasa pariwisata dengan layanan paket tour di Bali yang menawarkan fleksibilitas dalam menentukan destinasi, jadwal, dan durasi perjalanan. Pelanggan Bali Super Tour didominasi oleh wisatawan domestik, namun segmen wisatawan internasional mulai berkembang meskipun jumlahnya masih terbatas. Wisatawan domestik yang pada tahun 2024 tercatat mencapai 121 total pesanan. Sementara itu, segmen wisatawan internasional mulai menunjukkan perkembangan meskipun jumlahnya masih terbatas, dengan total 32 pesanan sepanjang tahun. Kondisi ini menunjukkan bahwa pasar utama usaha masih berasal dari wisatawan lokal, namun peluang ekspansi ke segmen wisatawan mancanegara tetap terbuka dan berpotensi tumbuh. Keunggulan utama bisnis ini terletak pada harga layanan yang kompetitif, fleksibilitas pengaturan </w:t>
      </w:r>
      <w:r w:rsidRPr="00D77D4E">
        <w:rPr>
          <w:rFonts w:ascii="Adobe Garamond Pro" w:hAnsi="Adobe Garamond Pro" w:cs="Arial"/>
          <w:i/>
          <w:iCs/>
        </w:rPr>
        <w:t>itinerary</w:t>
      </w:r>
      <w:r w:rsidRPr="00D77D4E">
        <w:rPr>
          <w:rFonts w:ascii="Adobe Garamond Pro" w:hAnsi="Adobe Garamond Pro" w:cs="Arial"/>
        </w:rPr>
        <w:t xml:space="preserve">, serta ketersediaan armada mobil yang bersih dan nyaman yang dioperasikan oleh driver internal yang berpengalaman. Identitas usaha dengan nama dan logo resmi telah memperkuat </w:t>
      </w:r>
      <w:r w:rsidRPr="00D77D4E">
        <w:rPr>
          <w:rFonts w:ascii="Adobe Garamond Pro" w:hAnsi="Adobe Garamond Pro" w:cs="Arial"/>
          <w:i/>
          <w:iCs/>
        </w:rPr>
        <w:t>positioning</w:t>
      </w:r>
      <w:r w:rsidRPr="00D77D4E">
        <w:rPr>
          <w:rFonts w:ascii="Adobe Garamond Pro" w:hAnsi="Adobe Garamond Pro" w:cs="Arial"/>
        </w:rPr>
        <w:t xml:space="preserve"> bisnis di pasar pariwisata. Kondisi ini menunjukkan bahwa Bali Super Tour memiliki pondasi bisnis yang menjanjikan, namun keunggulan produk jasa belum tentu menjamin keberlanjutan tanpa strategi bisnis yang tepat.</w:t>
      </w:r>
    </w:p>
    <w:p w14:paraId="47BBD8A0" w14:textId="77777777" w:rsidR="00A750A2" w:rsidRPr="00D77D4E" w:rsidRDefault="00A750A2" w:rsidP="00D77D4E">
      <w:pPr>
        <w:spacing w:line="360" w:lineRule="auto"/>
        <w:ind w:firstLine="720"/>
        <w:jc w:val="both"/>
        <w:rPr>
          <w:rFonts w:ascii="Adobe Garamond Pro" w:hAnsi="Adobe Garamond Pro" w:cs="Arial"/>
        </w:rPr>
      </w:pPr>
      <w:r w:rsidRPr="00D77D4E">
        <w:rPr>
          <w:rFonts w:ascii="Adobe Garamond Pro" w:hAnsi="Adobe Garamond Pro" w:cs="Arial"/>
        </w:rPr>
        <w:t xml:space="preserve">Meskipun memiliki potensi pasar yang besar dan tingkat permintaan yang terus meningkat, Bali Super Tour belum memiliki sistem pengelolaan layanan yang terstruktur dan terukur. Keterbatasan dalam manajemen alur layanan, koordinasi armada, serta penyesuaian kapasitas dengan fluktuasi permintaan berpotensi menimbulkan ketidakefisienan operasional yang dapat berdampak pada penurunan kualitas layanan. Kondisi ini tercermin pada situasi nyata ketika terjadi lonjakan pesanan pada musim liburan (high season), sementara jumlah armada dan driver yang tersedia tidak mencukupi, sehingga usaha harus </w:t>
      </w:r>
      <w:r w:rsidRPr="00D77D4E">
        <w:rPr>
          <w:rFonts w:ascii="Adobe Garamond Pro" w:hAnsi="Adobe Garamond Pro" w:cs="Arial"/>
        </w:rPr>
        <w:lastRenderedPageBreak/>
        <w:t>melakukan penolakan pesanan atau penjadwalan ulang layanan. Selain itu, proses pemesanan yang masih dilakukan secara manual melalui WhatsApp juga berpotensi menimbulkan miskomunikasi antara pihak pengelola dan driver, seperti ketidaksesuaian jadwal penjemputan, perubahan rute yang tidak tersampaikan dengan baik, atau keterlambatan informasi terkait kesiapan armada.</w:t>
      </w:r>
    </w:p>
    <w:p w14:paraId="0C723BC8" w14:textId="77777777" w:rsidR="00A750A2" w:rsidRPr="00D77D4E" w:rsidRDefault="00A750A2" w:rsidP="00D77D4E">
      <w:pPr>
        <w:spacing w:line="360" w:lineRule="auto"/>
        <w:ind w:firstLine="720"/>
        <w:jc w:val="both"/>
        <w:rPr>
          <w:rFonts w:ascii="Adobe Garamond Pro" w:hAnsi="Adobe Garamond Pro" w:cs="Arial"/>
        </w:rPr>
      </w:pPr>
      <w:r w:rsidRPr="00D77D4E">
        <w:rPr>
          <w:rFonts w:ascii="Adobe Garamond Pro" w:hAnsi="Adobe Garamond Pro" w:cs="Arial"/>
        </w:rPr>
        <w:t xml:space="preserve">Apabila kondisi tersebut tidak segera dianalisis dan diperbaiki, usaha berisiko mengalami keterlambatan layanan, penurunan kepuasan pelanggan, serta kehilangan peluang pendapatan, sehingga akan semakin sulit bersaing dengan penyedia jasa lain yang memiliki kapasitas armada lebih besar dan sistem operasional yang lebih mapan. Oleh karena itu, diperlukan analisis terhadap service supply chain management dan model bisnis Bali Super Tour sebagai langkah evaluatif untuk merumuskan strategi pengembangan yang tepat serta mendukung keberlanjutan usaha di tengah persaingan industri pariwisata Bali yang semakin ketat </w:t>
      </w:r>
      <w:sdt>
        <w:sdtPr>
          <w:id w:val="728042927"/>
          <w:citation/>
        </w:sdtPr>
        <w:sdtContent>
          <w:r w:rsidRPr="00D77D4E">
            <w:rPr>
              <w:rFonts w:ascii="Adobe Garamond Pro" w:hAnsi="Adobe Garamond Pro" w:cs="Arial"/>
            </w:rPr>
            <w:fldChar w:fldCharType="begin"/>
          </w:r>
          <w:r w:rsidRPr="00D77D4E">
            <w:rPr>
              <w:rFonts w:ascii="Adobe Garamond Pro" w:hAnsi="Adobe Garamond Pro" w:cs="Arial"/>
            </w:rPr>
            <w:instrText xml:space="preserve">CITATION Nur24 \l 1033 </w:instrText>
          </w:r>
          <w:r w:rsidRPr="00D77D4E">
            <w:rPr>
              <w:rFonts w:ascii="Adobe Garamond Pro" w:hAnsi="Adobe Garamond Pro" w:cs="Arial"/>
            </w:rPr>
            <w:fldChar w:fldCharType="separate"/>
          </w:r>
          <w:r w:rsidRPr="00D77D4E">
            <w:rPr>
              <w:rFonts w:ascii="Adobe Garamond Pro" w:hAnsi="Adobe Garamond Pro" w:cs="Arial"/>
              <w:noProof/>
            </w:rPr>
            <w:t>(Nurhikmahyanti, 2024)</w:t>
          </w:r>
          <w:r w:rsidRPr="00D77D4E">
            <w:rPr>
              <w:rFonts w:ascii="Adobe Garamond Pro" w:hAnsi="Adobe Garamond Pro" w:cs="Arial"/>
            </w:rPr>
            <w:fldChar w:fldCharType="end"/>
          </w:r>
        </w:sdtContent>
      </w:sdt>
      <w:r w:rsidRPr="00D77D4E">
        <w:rPr>
          <w:rFonts w:ascii="Adobe Garamond Pro" w:hAnsi="Adobe Garamond Pro" w:cs="Arial"/>
        </w:rPr>
        <w:t xml:space="preserve">. </w:t>
      </w:r>
    </w:p>
    <w:p w14:paraId="156C3057" w14:textId="77777777" w:rsidR="00A750A2" w:rsidRPr="00D77D4E" w:rsidRDefault="00A750A2" w:rsidP="00D77D4E">
      <w:pPr>
        <w:spacing w:line="360" w:lineRule="auto"/>
        <w:ind w:firstLine="720"/>
        <w:jc w:val="both"/>
        <w:rPr>
          <w:rFonts w:ascii="Adobe Garamond Pro" w:hAnsi="Adobe Garamond Pro" w:cs="Arial"/>
        </w:rPr>
      </w:pPr>
      <w:r w:rsidRPr="00D77D4E">
        <w:rPr>
          <w:rFonts w:ascii="Adobe Garamond Pro" w:hAnsi="Adobe Garamond Pro" w:cs="Arial"/>
        </w:rPr>
        <w:t xml:space="preserve">Untuk dapat merumuskan strategi pengembangan usaha yang tepat, diperlukan identifikasi model bisnis Bali Super Tour. Pendekatan Business Model Canvas (BMC) digunakan sebagai alat pemetaan terhadap sembilan elemen utama bisnis yang mencakup segmentasi pelanggan, proposisi nilai, saluran, hubungan pelanggan, arus pendapatan, aktivitas kunci, sumber daya kunci, mitra kunci, dan struktur biaya </w:t>
      </w:r>
      <w:sdt>
        <w:sdtPr>
          <w:id w:val="665054982"/>
          <w:citation/>
        </w:sdtPr>
        <w:sdtContent>
          <w:r w:rsidRPr="00D77D4E">
            <w:rPr>
              <w:rFonts w:ascii="Adobe Garamond Pro" w:hAnsi="Adobe Garamond Pro" w:cs="Arial"/>
            </w:rPr>
            <w:fldChar w:fldCharType="begin"/>
          </w:r>
          <w:r w:rsidRPr="00D77D4E">
            <w:rPr>
              <w:rFonts w:ascii="Adobe Garamond Pro" w:hAnsi="Adobe Garamond Pro" w:cs="Arial"/>
            </w:rPr>
            <w:instrText xml:space="preserve"> CITATION Ang20 \l 1033 </w:instrText>
          </w:r>
          <w:r w:rsidRPr="00D77D4E">
            <w:rPr>
              <w:rFonts w:ascii="Adobe Garamond Pro" w:hAnsi="Adobe Garamond Pro" w:cs="Arial"/>
            </w:rPr>
            <w:fldChar w:fldCharType="separate"/>
          </w:r>
          <w:r w:rsidRPr="00D77D4E">
            <w:rPr>
              <w:rFonts w:ascii="Adobe Garamond Pro" w:hAnsi="Adobe Garamond Pro" w:cs="Arial"/>
              <w:noProof/>
            </w:rPr>
            <w:t>(Anggraini, 2020)</w:t>
          </w:r>
          <w:r w:rsidRPr="00D77D4E">
            <w:rPr>
              <w:rFonts w:ascii="Adobe Garamond Pro" w:hAnsi="Adobe Garamond Pro" w:cs="Arial"/>
            </w:rPr>
            <w:fldChar w:fldCharType="end"/>
          </w:r>
        </w:sdtContent>
      </w:sdt>
      <w:r w:rsidRPr="00D77D4E">
        <w:rPr>
          <w:rFonts w:ascii="Adobe Garamond Pro" w:hAnsi="Adobe Garamond Pro" w:cs="Arial"/>
        </w:rPr>
        <w:t xml:space="preserve">.  BMC sangat relevan untuk UMKM jasa seperti Bali Super Tour karena model ini praktis, mudah dipahami, dan efektif untuk mengidentifikasi struktur bisnis yang masih perlu diperkuat atau disesuaikan </w:t>
      </w:r>
      <w:sdt>
        <w:sdtPr>
          <w:id w:val="1171058479"/>
          <w:citation/>
        </w:sdtPr>
        <w:sdtContent>
          <w:r w:rsidRPr="00D77D4E">
            <w:rPr>
              <w:rFonts w:ascii="Adobe Garamond Pro" w:hAnsi="Adobe Garamond Pro" w:cs="Arial"/>
            </w:rPr>
            <w:fldChar w:fldCharType="begin"/>
          </w:r>
          <w:r w:rsidRPr="00D77D4E">
            <w:rPr>
              <w:rFonts w:ascii="Adobe Garamond Pro" w:hAnsi="Adobe Garamond Pro" w:cs="Arial"/>
            </w:rPr>
            <w:instrText xml:space="preserve"> CITATION Sin21 \l 1033 </w:instrText>
          </w:r>
          <w:r w:rsidRPr="00D77D4E">
            <w:rPr>
              <w:rFonts w:ascii="Adobe Garamond Pro" w:hAnsi="Adobe Garamond Pro" w:cs="Arial"/>
            </w:rPr>
            <w:fldChar w:fldCharType="separate"/>
          </w:r>
          <w:r w:rsidRPr="00D77D4E">
            <w:rPr>
              <w:rFonts w:ascii="Adobe Garamond Pro" w:hAnsi="Adobe Garamond Pro" w:cs="Arial"/>
              <w:noProof/>
            </w:rPr>
            <w:t>(Singgalen, 2021)</w:t>
          </w:r>
          <w:r w:rsidRPr="00D77D4E">
            <w:rPr>
              <w:rFonts w:ascii="Adobe Garamond Pro" w:hAnsi="Adobe Garamond Pro" w:cs="Arial"/>
            </w:rPr>
            <w:fldChar w:fldCharType="end"/>
          </w:r>
        </w:sdtContent>
      </w:sdt>
      <w:r w:rsidRPr="00D77D4E">
        <w:rPr>
          <w:rFonts w:ascii="Adobe Garamond Pro" w:hAnsi="Adobe Garamond Pro" w:cs="Arial"/>
        </w:rPr>
        <w:t>.</w:t>
      </w:r>
    </w:p>
    <w:p w14:paraId="7287346C" w14:textId="77777777" w:rsidR="00A750A2" w:rsidRPr="00D77D4E" w:rsidRDefault="00A750A2" w:rsidP="00D77D4E">
      <w:pPr>
        <w:spacing w:line="360" w:lineRule="auto"/>
        <w:ind w:firstLine="720"/>
        <w:jc w:val="both"/>
        <w:rPr>
          <w:rFonts w:ascii="Adobe Garamond Pro" w:hAnsi="Adobe Garamond Pro" w:cs="Arial"/>
        </w:rPr>
      </w:pPr>
      <w:r w:rsidRPr="00D77D4E">
        <w:rPr>
          <w:rFonts w:ascii="Adobe Garamond Pro" w:hAnsi="Adobe Garamond Pro" w:cs="Arial"/>
        </w:rPr>
        <w:t xml:space="preserve">Namun, pemetaan model bisnis saja belum cukup untuk menentukan arah strategi jika tidak diikuti analisis terhadap faktor lingkungan internal dan eksternal </w:t>
      </w:r>
      <w:sdt>
        <w:sdtPr>
          <w:id w:val="-1418403741"/>
          <w:citation/>
        </w:sdtPr>
        <w:sdtContent>
          <w:r w:rsidRPr="00D77D4E">
            <w:rPr>
              <w:rFonts w:ascii="Adobe Garamond Pro" w:hAnsi="Adobe Garamond Pro" w:cs="Arial"/>
            </w:rPr>
            <w:fldChar w:fldCharType="begin"/>
          </w:r>
          <w:r w:rsidRPr="00D77D4E">
            <w:rPr>
              <w:rFonts w:ascii="Adobe Garamond Pro" w:hAnsi="Adobe Garamond Pro" w:cs="Arial"/>
            </w:rPr>
            <w:instrText xml:space="preserve"> CITATION Kus24 \l 1033 </w:instrText>
          </w:r>
          <w:r w:rsidRPr="00D77D4E">
            <w:rPr>
              <w:rFonts w:ascii="Adobe Garamond Pro" w:hAnsi="Adobe Garamond Pro" w:cs="Arial"/>
            </w:rPr>
            <w:fldChar w:fldCharType="separate"/>
          </w:r>
          <w:r w:rsidRPr="00D77D4E">
            <w:rPr>
              <w:rFonts w:ascii="Adobe Garamond Pro" w:hAnsi="Adobe Garamond Pro" w:cs="Arial"/>
              <w:noProof/>
            </w:rPr>
            <w:t>(Kusumaningrum, 2024)</w:t>
          </w:r>
          <w:r w:rsidRPr="00D77D4E">
            <w:rPr>
              <w:rFonts w:ascii="Adobe Garamond Pro" w:hAnsi="Adobe Garamond Pro" w:cs="Arial"/>
            </w:rPr>
            <w:fldChar w:fldCharType="end"/>
          </w:r>
        </w:sdtContent>
      </w:sdt>
      <w:r w:rsidRPr="00D77D4E">
        <w:rPr>
          <w:rFonts w:ascii="Adobe Garamond Pro" w:hAnsi="Adobe Garamond Pro" w:cs="Arial"/>
        </w:rPr>
        <w:t xml:space="preserve">. Analisis SWOT digunakan sebagai pendamping karena mampu menunjukkan kekuatan dan kelemahan internal yang mempengaruhi kemampuan operasional, serta peluang dan ancaman eksternal yang berpotensi memengaruhi keberlanjutan bisnis </w:t>
      </w:r>
      <w:sdt>
        <w:sdtPr>
          <w:id w:val="1429702592"/>
          <w:citation/>
        </w:sdtPr>
        <w:sdtContent>
          <w:r w:rsidRPr="00D77D4E">
            <w:rPr>
              <w:rFonts w:ascii="Adobe Garamond Pro" w:hAnsi="Adobe Garamond Pro" w:cs="Arial"/>
            </w:rPr>
            <w:fldChar w:fldCharType="begin"/>
          </w:r>
          <w:r w:rsidRPr="00D77D4E">
            <w:rPr>
              <w:rFonts w:ascii="Adobe Garamond Pro" w:hAnsi="Adobe Garamond Pro" w:cs="Arial"/>
            </w:rPr>
            <w:instrText xml:space="preserve"> CITATION Jan24 \l 1033 </w:instrText>
          </w:r>
          <w:r w:rsidRPr="00D77D4E">
            <w:rPr>
              <w:rFonts w:ascii="Adobe Garamond Pro" w:hAnsi="Adobe Garamond Pro" w:cs="Arial"/>
            </w:rPr>
            <w:fldChar w:fldCharType="separate"/>
          </w:r>
          <w:r w:rsidRPr="00D77D4E">
            <w:rPr>
              <w:rFonts w:ascii="Adobe Garamond Pro" w:hAnsi="Adobe Garamond Pro" w:cs="Arial"/>
              <w:noProof/>
            </w:rPr>
            <w:t>(Jannah, 2024)</w:t>
          </w:r>
          <w:r w:rsidRPr="00D77D4E">
            <w:rPr>
              <w:rFonts w:ascii="Adobe Garamond Pro" w:hAnsi="Adobe Garamond Pro" w:cs="Arial"/>
            </w:rPr>
            <w:fldChar w:fldCharType="end"/>
          </w:r>
        </w:sdtContent>
      </w:sdt>
      <w:r w:rsidRPr="00D77D4E">
        <w:rPr>
          <w:rFonts w:ascii="Adobe Garamond Pro" w:hAnsi="Adobe Garamond Pro" w:cs="Arial"/>
        </w:rPr>
        <w:t xml:space="preserve">. Kombinasi BMC dan SWOT memungkinkan analisis yang lebih tajam, di mana hasil pemetaan model bisnis dapat langsung dihubungkan dengan faktor lingkungan, sehingga strategi pengembangan yang dirumuskan menjadi lebih realistis, aplikatif, dan sesuai kebutuhan Bali Super Tour. Pendekatan terintegrasi ini penting untuk meningkatkan efektivitas service supply chain management sekaligus memperkuat posisi kompetitif usaha dalam persaingan industri pariwisata </w:t>
      </w:r>
      <w:sdt>
        <w:sdtPr>
          <w:id w:val="620952399"/>
          <w:citation/>
        </w:sdtPr>
        <w:sdtContent>
          <w:r w:rsidRPr="00D77D4E">
            <w:rPr>
              <w:rFonts w:ascii="Adobe Garamond Pro" w:hAnsi="Adobe Garamond Pro" w:cs="Arial"/>
            </w:rPr>
            <w:fldChar w:fldCharType="begin"/>
          </w:r>
          <w:r w:rsidRPr="00D77D4E">
            <w:rPr>
              <w:rFonts w:ascii="Adobe Garamond Pro" w:hAnsi="Adobe Garamond Pro" w:cs="Arial"/>
            </w:rPr>
            <w:instrText xml:space="preserve"> CITATION Mar241 \l 1033 </w:instrText>
          </w:r>
          <w:r w:rsidRPr="00D77D4E">
            <w:rPr>
              <w:rFonts w:ascii="Adobe Garamond Pro" w:hAnsi="Adobe Garamond Pro" w:cs="Arial"/>
            </w:rPr>
            <w:fldChar w:fldCharType="separate"/>
          </w:r>
          <w:r w:rsidRPr="00D77D4E">
            <w:rPr>
              <w:rFonts w:ascii="Adobe Garamond Pro" w:hAnsi="Adobe Garamond Pro" w:cs="Arial"/>
              <w:noProof/>
            </w:rPr>
            <w:t>(Mardiana, 2024)</w:t>
          </w:r>
          <w:r w:rsidRPr="00D77D4E">
            <w:rPr>
              <w:rFonts w:ascii="Adobe Garamond Pro" w:hAnsi="Adobe Garamond Pro" w:cs="Arial"/>
            </w:rPr>
            <w:fldChar w:fldCharType="end"/>
          </w:r>
        </w:sdtContent>
      </w:sdt>
      <w:r w:rsidRPr="00D77D4E">
        <w:rPr>
          <w:rFonts w:ascii="Adobe Garamond Pro" w:hAnsi="Adobe Garamond Pro" w:cs="Arial"/>
        </w:rPr>
        <w:t>.</w:t>
      </w:r>
    </w:p>
    <w:p w14:paraId="527746EF" w14:textId="77777777" w:rsidR="00A750A2" w:rsidRDefault="00A750A2" w:rsidP="00FB01BA">
      <w:pPr>
        <w:pStyle w:val="ListParagraph"/>
        <w:spacing w:line="360" w:lineRule="auto"/>
        <w:jc w:val="both"/>
        <w:rPr>
          <w:rFonts w:ascii="Adobe Garamond Pro" w:hAnsi="Adobe Garamond Pro" w:cs="Arial"/>
        </w:rPr>
      </w:pPr>
    </w:p>
    <w:p w14:paraId="3A8E5798" w14:textId="77777777" w:rsidR="00FB01BA" w:rsidRDefault="00FB01BA" w:rsidP="00FB01BA">
      <w:pPr>
        <w:pStyle w:val="ListParagraph"/>
        <w:spacing w:line="360" w:lineRule="auto"/>
        <w:jc w:val="both"/>
        <w:rPr>
          <w:rFonts w:ascii="Adobe Garamond Pro" w:hAnsi="Adobe Garamond Pro" w:cs="Arial"/>
        </w:rPr>
      </w:pPr>
    </w:p>
    <w:p w14:paraId="39A77FD6" w14:textId="77777777" w:rsidR="00FB01BA" w:rsidRDefault="00FB01BA" w:rsidP="00FB01BA">
      <w:pPr>
        <w:pStyle w:val="ListParagraph"/>
        <w:spacing w:line="360" w:lineRule="auto"/>
        <w:jc w:val="both"/>
        <w:rPr>
          <w:rFonts w:ascii="Adobe Garamond Pro" w:hAnsi="Adobe Garamond Pro" w:cs="Arial"/>
        </w:rPr>
      </w:pPr>
    </w:p>
    <w:p w14:paraId="5503A2A3" w14:textId="77777777" w:rsidR="00FB01BA" w:rsidRDefault="00FB01BA" w:rsidP="00FB01BA">
      <w:pPr>
        <w:pStyle w:val="ListParagraph"/>
        <w:spacing w:line="360" w:lineRule="auto"/>
        <w:jc w:val="both"/>
        <w:rPr>
          <w:rFonts w:ascii="Adobe Garamond Pro" w:hAnsi="Adobe Garamond Pro" w:cs="Arial"/>
        </w:rPr>
      </w:pPr>
    </w:p>
    <w:p w14:paraId="4E75124A" w14:textId="77777777" w:rsidR="00FB01BA" w:rsidRDefault="00FB01BA" w:rsidP="00FB01BA">
      <w:pPr>
        <w:pStyle w:val="ListParagraph"/>
        <w:spacing w:line="360" w:lineRule="auto"/>
        <w:jc w:val="both"/>
        <w:rPr>
          <w:rFonts w:ascii="Adobe Garamond Pro" w:hAnsi="Adobe Garamond Pro" w:cs="Arial"/>
        </w:rPr>
      </w:pPr>
    </w:p>
    <w:p w14:paraId="7795D288" w14:textId="77777777" w:rsidR="00FB01BA" w:rsidRPr="00FB01BA" w:rsidRDefault="00FB01BA" w:rsidP="00FB01BA">
      <w:pPr>
        <w:pStyle w:val="ListParagraph"/>
        <w:spacing w:line="360" w:lineRule="auto"/>
        <w:jc w:val="both"/>
        <w:rPr>
          <w:rFonts w:ascii="Adobe Garamond Pro" w:hAnsi="Adobe Garamond Pro" w:cs="Arial"/>
        </w:rPr>
      </w:pPr>
    </w:p>
    <w:p w14:paraId="3CD16A07" w14:textId="38735F50" w:rsidR="00A750A2" w:rsidRPr="00FB01BA" w:rsidRDefault="00A750A2" w:rsidP="00A750A2">
      <w:pPr>
        <w:pStyle w:val="ListParagraph"/>
        <w:spacing w:line="360" w:lineRule="auto"/>
        <w:jc w:val="both"/>
        <w:rPr>
          <w:rFonts w:ascii="Adobe Garamond Pro" w:hAnsi="Adobe Garamond Pro" w:cs="Arial"/>
          <w:b/>
          <w:bCs/>
        </w:rPr>
      </w:pPr>
      <w:r w:rsidRPr="00FB01BA">
        <w:rPr>
          <w:rFonts w:ascii="Adobe Garamond Pro" w:hAnsi="Adobe Garamond Pro" w:cs="Arial"/>
          <w:b/>
          <w:bCs/>
        </w:rPr>
        <w:lastRenderedPageBreak/>
        <w:t xml:space="preserve">Gambar 1: </w:t>
      </w:r>
      <w:r w:rsidRPr="00FB01BA">
        <w:rPr>
          <w:rFonts w:ascii="Adobe Garamond Pro" w:hAnsi="Adobe Garamond Pro" w:cs="Arial"/>
        </w:rPr>
        <w:t>Flowchart</w:t>
      </w:r>
      <w:r w:rsidRPr="00FB01BA">
        <w:rPr>
          <w:rFonts w:ascii="Adobe Garamond Pro" w:hAnsi="Adobe Garamond Pro" w:cs="Arial"/>
          <w:b/>
          <w:bCs/>
        </w:rPr>
        <w:t xml:space="preserve"> </w:t>
      </w:r>
      <w:r w:rsidRPr="00FB01BA">
        <w:rPr>
          <w:rFonts w:ascii="Adobe Garamond Pro" w:hAnsi="Adobe Garamond Pro" w:cs="Arial"/>
        </w:rPr>
        <w:t>Kondisi Pada Bali Super Tour</w:t>
      </w:r>
    </w:p>
    <w:p w14:paraId="7FDAB0D1" w14:textId="3E9C4A08" w:rsidR="00A750A2" w:rsidRDefault="00A750A2" w:rsidP="00A750A2">
      <w:pPr>
        <w:pStyle w:val="ListParagraph"/>
        <w:spacing w:line="360" w:lineRule="auto"/>
        <w:jc w:val="center"/>
        <w:rPr>
          <w:rFonts w:ascii="Arial" w:hAnsi="Arial" w:cs="Arial"/>
        </w:rPr>
      </w:pPr>
      <w:r>
        <w:rPr>
          <w:rFonts w:ascii="XDPrime" w:hAnsi="XDPrime" w:cs="Times New Roman"/>
          <w:noProof/>
        </w:rPr>
        <w:drawing>
          <wp:inline distT="0" distB="0" distL="0" distR="0" wp14:anchorId="71BF4058" wp14:editId="511453D9">
            <wp:extent cx="4241800" cy="2386146"/>
            <wp:effectExtent l="0" t="0" r="6350" b="0"/>
            <wp:docPr id="694358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58512" name="Picture 6943585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6398" cy="2388732"/>
                    </a:xfrm>
                    <a:prstGeom prst="rect">
                      <a:avLst/>
                    </a:prstGeom>
                  </pic:spPr>
                </pic:pic>
              </a:graphicData>
            </a:graphic>
          </wp:inline>
        </w:drawing>
      </w:r>
    </w:p>
    <w:p w14:paraId="1DECE900" w14:textId="77777777" w:rsidR="00E51071" w:rsidRPr="00A750A2" w:rsidRDefault="00E51071" w:rsidP="00A750A2">
      <w:pPr>
        <w:pStyle w:val="ListParagraph"/>
        <w:spacing w:line="360" w:lineRule="auto"/>
        <w:jc w:val="center"/>
        <w:rPr>
          <w:rFonts w:ascii="Arial" w:hAnsi="Arial" w:cs="Arial"/>
        </w:rPr>
      </w:pPr>
    </w:p>
    <w:p w14:paraId="099315C6" w14:textId="0C867E1D" w:rsidR="00A67F58" w:rsidRPr="00FB01BA" w:rsidRDefault="00A750A2" w:rsidP="00FB01BA">
      <w:pPr>
        <w:pStyle w:val="ListParagraph"/>
        <w:tabs>
          <w:tab w:val="left" w:pos="0"/>
        </w:tabs>
        <w:suppressAutoHyphens/>
        <w:spacing w:after="0" w:line="360" w:lineRule="auto"/>
        <w:ind w:left="360"/>
        <w:jc w:val="both"/>
        <w:rPr>
          <w:rFonts w:ascii="Arial" w:hAnsi="Arial" w:cs="Arial"/>
          <w:i/>
          <w:iCs/>
          <w:color w:val="C45911" w:themeColor="accent2" w:themeShade="BF"/>
        </w:rPr>
      </w:pPr>
      <w:r w:rsidRPr="00FB01BA">
        <w:rPr>
          <w:rFonts w:ascii="Arial" w:hAnsi="Arial" w:cs="Arial"/>
          <w:i/>
          <w:iCs/>
          <w:color w:val="C45911" w:themeColor="accent2" w:themeShade="BF"/>
        </w:rPr>
        <w:t>Rumusan Masalah</w:t>
      </w:r>
    </w:p>
    <w:p w14:paraId="79406408" w14:textId="77777777" w:rsidR="00A750A2" w:rsidRPr="00FB01BA" w:rsidRDefault="00A750A2" w:rsidP="00A750A2">
      <w:pPr>
        <w:pStyle w:val="NormalWeb"/>
        <w:numPr>
          <w:ilvl w:val="0"/>
          <w:numId w:val="6"/>
        </w:numPr>
        <w:spacing w:line="360" w:lineRule="auto"/>
        <w:jc w:val="both"/>
        <w:rPr>
          <w:rFonts w:ascii="Adobe Garamond Pro" w:hAnsi="Adobe Garamond Pro" w:cs="Arial"/>
          <w:sz w:val="22"/>
          <w:szCs w:val="22"/>
        </w:rPr>
      </w:pPr>
      <w:r w:rsidRPr="00FB01BA">
        <w:rPr>
          <w:rFonts w:ascii="Adobe Garamond Pro" w:hAnsi="Adobe Garamond Pro" w:cs="Arial"/>
          <w:sz w:val="22"/>
          <w:szCs w:val="22"/>
        </w:rPr>
        <w:t>Bagaimana penerapan Service Supply Chain Management (SSCM) pada Bali Super Tour dalam mengelola alur layanan, informasi, dan sumber daya, serta kendala apa saja yang muncul dalam menghadapi lonjakan permintaan?</w:t>
      </w:r>
    </w:p>
    <w:p w14:paraId="364A7115" w14:textId="77777777" w:rsidR="00A750A2" w:rsidRPr="00FB01BA" w:rsidRDefault="00A750A2" w:rsidP="00A750A2">
      <w:pPr>
        <w:pStyle w:val="NormalWeb"/>
        <w:numPr>
          <w:ilvl w:val="0"/>
          <w:numId w:val="6"/>
        </w:numPr>
        <w:spacing w:line="360" w:lineRule="auto"/>
        <w:jc w:val="both"/>
        <w:rPr>
          <w:rFonts w:ascii="Adobe Garamond Pro" w:hAnsi="Adobe Garamond Pro" w:cs="Arial"/>
          <w:sz w:val="22"/>
          <w:szCs w:val="22"/>
        </w:rPr>
      </w:pPr>
      <w:r w:rsidRPr="00FB01BA">
        <w:rPr>
          <w:rFonts w:ascii="Adobe Garamond Pro" w:hAnsi="Adobe Garamond Pro" w:cs="Arial"/>
          <w:sz w:val="22"/>
          <w:szCs w:val="22"/>
        </w:rPr>
        <w:t>Bagaimana model bisnis Bali Super Tour saat ini jika ditinjau melalui Business Model Canvas (BMC) dalam mendukung kesiapan operasional dan keberlanjutan usaha?</w:t>
      </w:r>
    </w:p>
    <w:p w14:paraId="79697252" w14:textId="0B0282B4" w:rsidR="00E51071" w:rsidRPr="00FB01BA" w:rsidRDefault="00A750A2" w:rsidP="00E51071">
      <w:pPr>
        <w:pStyle w:val="NormalWeb"/>
        <w:numPr>
          <w:ilvl w:val="0"/>
          <w:numId w:val="6"/>
        </w:numPr>
        <w:spacing w:line="360" w:lineRule="auto"/>
        <w:jc w:val="both"/>
        <w:rPr>
          <w:rFonts w:ascii="Adobe Garamond Pro" w:hAnsi="Adobe Garamond Pro" w:cs="Arial"/>
          <w:sz w:val="22"/>
          <w:szCs w:val="22"/>
        </w:rPr>
      </w:pPr>
      <w:r w:rsidRPr="00FB01BA">
        <w:rPr>
          <w:rFonts w:ascii="Adobe Garamond Pro" w:hAnsi="Adobe Garamond Pro" w:cs="Arial"/>
          <w:sz w:val="22"/>
          <w:szCs w:val="22"/>
        </w:rPr>
        <w:t>Bagaimana kondisi internal dan eksternal Bali Super Tour berdasarkan analisis SWOT, serta bagaimana implikasinya terhadap perumusan strategi pengembangan usaha?</w:t>
      </w:r>
    </w:p>
    <w:p w14:paraId="2F5C8379" w14:textId="2B2462BC" w:rsidR="00E51071" w:rsidRPr="00FB01BA" w:rsidRDefault="00E51071" w:rsidP="00D77D4E">
      <w:pPr>
        <w:pStyle w:val="ListParagraph"/>
        <w:numPr>
          <w:ilvl w:val="1"/>
          <w:numId w:val="3"/>
        </w:numPr>
        <w:tabs>
          <w:tab w:val="left" w:pos="426"/>
        </w:tabs>
        <w:suppressAutoHyphens/>
        <w:spacing w:after="0" w:line="360" w:lineRule="auto"/>
        <w:ind w:left="284"/>
        <w:jc w:val="both"/>
        <w:rPr>
          <w:rFonts w:ascii="Arial" w:hAnsi="Arial" w:cs="Arial"/>
          <w:iCs/>
          <w:color w:val="C45911" w:themeColor="accent2" w:themeShade="BF"/>
        </w:rPr>
      </w:pPr>
      <w:r w:rsidRPr="00FB01BA">
        <w:rPr>
          <w:rFonts w:ascii="Arial" w:hAnsi="Arial" w:cs="Arial"/>
          <w:i/>
          <w:iCs/>
          <w:color w:val="C45911" w:themeColor="accent2" w:themeShade="BF"/>
        </w:rPr>
        <w:t>Tujuan Penelitian</w:t>
      </w:r>
    </w:p>
    <w:p w14:paraId="743ADA9A" w14:textId="77777777" w:rsidR="00E51071" w:rsidRPr="00FB01BA" w:rsidRDefault="00E51071" w:rsidP="00E51071">
      <w:pPr>
        <w:pStyle w:val="ListParagraph"/>
        <w:numPr>
          <w:ilvl w:val="0"/>
          <w:numId w:val="8"/>
        </w:numPr>
        <w:spacing w:line="360" w:lineRule="auto"/>
        <w:jc w:val="both"/>
        <w:rPr>
          <w:rFonts w:ascii="Adobe Garamond Pro" w:hAnsi="Adobe Garamond Pro" w:cs="Arial"/>
        </w:rPr>
      </w:pPr>
      <w:r w:rsidRPr="00FB01BA">
        <w:rPr>
          <w:rFonts w:ascii="Adobe Garamond Pro" w:hAnsi="Adobe Garamond Pro" w:cs="Arial"/>
        </w:rPr>
        <w:t>Menganalisis penerapan Service Supply Chain Management (SSCM) pada Bali Super Tour untuk mengidentifikasi efektivitas alur layanan serta kendala operasional yang dihadapi.</w:t>
      </w:r>
    </w:p>
    <w:p w14:paraId="10E13E49" w14:textId="77777777" w:rsidR="00E51071" w:rsidRPr="00FB01BA" w:rsidRDefault="00E51071" w:rsidP="00E51071">
      <w:pPr>
        <w:pStyle w:val="ListParagraph"/>
        <w:numPr>
          <w:ilvl w:val="0"/>
          <w:numId w:val="8"/>
        </w:numPr>
        <w:spacing w:line="360" w:lineRule="auto"/>
        <w:jc w:val="both"/>
        <w:rPr>
          <w:rFonts w:ascii="Adobe Garamond Pro" w:hAnsi="Adobe Garamond Pro" w:cs="Arial"/>
        </w:rPr>
      </w:pPr>
      <w:r w:rsidRPr="00FB01BA">
        <w:rPr>
          <w:rFonts w:ascii="Adobe Garamond Pro" w:hAnsi="Adobe Garamond Pro" w:cs="Arial"/>
        </w:rPr>
        <w:t>Mengevaluasi model bisnis Bali Super Tour menggunakan Business Model Canvas (BMC) dalam kaitannya dengan kesiapan usaha menghadapi fluktuasi permintaan.</w:t>
      </w:r>
    </w:p>
    <w:p w14:paraId="4C26E5F5" w14:textId="4DA3D03B" w:rsidR="00E51071" w:rsidRPr="00FB01BA" w:rsidRDefault="00E51071" w:rsidP="00E51071">
      <w:pPr>
        <w:pStyle w:val="ListParagraph"/>
        <w:numPr>
          <w:ilvl w:val="0"/>
          <w:numId w:val="8"/>
        </w:numPr>
        <w:spacing w:line="360" w:lineRule="auto"/>
        <w:jc w:val="both"/>
        <w:rPr>
          <w:rFonts w:ascii="Adobe Garamond Pro" w:hAnsi="Adobe Garamond Pro" w:cs="Arial"/>
        </w:rPr>
      </w:pPr>
      <w:r w:rsidRPr="00FB01BA">
        <w:rPr>
          <w:rFonts w:ascii="Adobe Garamond Pro" w:hAnsi="Adobe Garamond Pro" w:cs="Arial"/>
        </w:rPr>
        <w:t>Merumuskan strategi pengembangan usaha Bali Super Tour berdasarkan hasil analisis SWOT guna meningkatkan daya saing dan keberlanjutan usaha.</w:t>
      </w:r>
    </w:p>
    <w:p w14:paraId="75058F66" w14:textId="20785103" w:rsidR="00B122DF" w:rsidRPr="00FB01BA" w:rsidRDefault="00B122DF" w:rsidP="00DC2678">
      <w:pPr>
        <w:tabs>
          <w:tab w:val="left" w:pos="0"/>
          <w:tab w:val="left" w:pos="360"/>
        </w:tabs>
        <w:suppressAutoHyphens/>
        <w:spacing w:after="0" w:line="360" w:lineRule="auto"/>
        <w:jc w:val="both"/>
        <w:rPr>
          <w:rFonts w:ascii="Adobe Garamond Pro" w:hAnsi="Adobe Garamond Pro" w:cstheme="minorHAnsi"/>
        </w:rPr>
      </w:pPr>
      <w:r>
        <w:rPr>
          <w:rFonts w:ascii="Arial" w:hAnsi="Arial" w:cs="Arial"/>
          <w:b/>
          <w:bCs/>
          <w:color w:val="2E74B5" w:themeColor="accent1" w:themeShade="BF"/>
          <w:lang w:val="en-ID"/>
        </w:rPr>
        <w:t>2. TINJAUAN PUSTAKA</w:t>
      </w:r>
      <w:r w:rsidRPr="00DC2678">
        <w:rPr>
          <w:rFonts w:ascii="Arial" w:hAnsi="Arial" w:cs="Arial"/>
          <w:b/>
          <w:color w:val="2E74B5" w:themeColor="accent1" w:themeShade="BF"/>
        </w:rPr>
        <w:t xml:space="preserve"> </w:t>
      </w:r>
    </w:p>
    <w:p w14:paraId="04FD3DE7" w14:textId="0346A2E8" w:rsidR="00E51071" w:rsidRPr="00D77D4E" w:rsidRDefault="00D77D4E" w:rsidP="00DC2678">
      <w:pPr>
        <w:tabs>
          <w:tab w:val="left" w:pos="0"/>
          <w:tab w:val="left" w:pos="360"/>
        </w:tabs>
        <w:suppressAutoHyphens/>
        <w:spacing w:after="0" w:line="360" w:lineRule="auto"/>
        <w:jc w:val="both"/>
        <w:rPr>
          <w:rFonts w:ascii="Adobe Garamond Pro" w:hAnsi="Adobe Garamond Pro" w:cstheme="minorHAnsi"/>
          <w:color w:val="DA8700"/>
        </w:rPr>
      </w:pPr>
      <w:r w:rsidRPr="00D77D4E">
        <w:rPr>
          <w:rFonts w:ascii="Arial" w:hAnsi="Arial" w:cs="Arial"/>
          <w:color w:val="DA8700"/>
          <w:lang w:val="en-ID"/>
        </w:rPr>
        <w:t xml:space="preserve">2.1 </w:t>
      </w:r>
      <w:r w:rsidRPr="00D77D4E">
        <w:rPr>
          <w:rFonts w:ascii="Arial" w:hAnsi="Arial" w:cs="Arial"/>
          <w:i/>
          <w:iCs/>
          <w:color w:val="DA8700"/>
          <w:lang w:val="en-ID"/>
        </w:rPr>
        <w:t>Service Supply Chain Management</w:t>
      </w:r>
      <w:r w:rsidRPr="00D77D4E">
        <w:rPr>
          <w:rFonts w:ascii="Arial" w:hAnsi="Arial" w:cs="Arial"/>
          <w:color w:val="DA8700"/>
        </w:rPr>
        <w:t xml:space="preserve"> </w:t>
      </w:r>
    </w:p>
    <w:p w14:paraId="5FCBE188" w14:textId="77777777" w:rsidR="00E51071" w:rsidRPr="00FB01BA" w:rsidRDefault="00E51071" w:rsidP="00DC2678">
      <w:pPr>
        <w:spacing w:line="360" w:lineRule="auto"/>
        <w:jc w:val="both"/>
        <w:rPr>
          <w:rFonts w:ascii="Adobe Garamond Pro" w:hAnsi="Adobe Garamond Pro" w:cs="Arial"/>
        </w:rPr>
      </w:pPr>
      <w:r w:rsidRPr="00FB01BA">
        <w:rPr>
          <w:rFonts w:ascii="Adobe Garamond Pro" w:hAnsi="Adobe Garamond Pro" w:cs="Arial"/>
        </w:rPr>
        <w:t xml:space="preserve">Service Supply Chain Management (SSCM) merupakan pendekatan manajemen rantai pasok yang berfokus pada bagaimana layanan dirancang, dikelola, dan disampaikan kepada pelanggan </w:t>
      </w:r>
      <w:sdt>
        <w:sdtPr>
          <w:rPr>
            <w:rFonts w:ascii="Adobe Garamond Pro" w:hAnsi="Adobe Garamond Pro"/>
          </w:rPr>
          <w:id w:val="-1803605635"/>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San24 \l 1033 </w:instrText>
          </w:r>
          <w:r w:rsidRPr="00FB01BA">
            <w:rPr>
              <w:rFonts w:ascii="Adobe Garamond Pro" w:hAnsi="Adobe Garamond Pro" w:cs="Arial"/>
            </w:rPr>
            <w:fldChar w:fldCharType="separate"/>
          </w:r>
          <w:r w:rsidRPr="00FB01BA">
            <w:rPr>
              <w:rFonts w:ascii="Adobe Garamond Pro" w:hAnsi="Adobe Garamond Pro" w:cs="Arial"/>
              <w:noProof/>
            </w:rPr>
            <w:t>(Santoso, 2024)</w:t>
          </w:r>
          <w:r w:rsidRPr="00FB01BA">
            <w:rPr>
              <w:rFonts w:ascii="Adobe Garamond Pro" w:hAnsi="Adobe Garamond Pro" w:cs="Arial"/>
            </w:rPr>
            <w:fldChar w:fldCharType="end"/>
          </w:r>
        </w:sdtContent>
      </w:sdt>
      <w:r w:rsidRPr="00FB01BA">
        <w:rPr>
          <w:rFonts w:ascii="Adobe Garamond Pro" w:hAnsi="Adobe Garamond Pro" w:cs="Arial"/>
        </w:rPr>
        <w:t xml:space="preserve">. Berbeda dengan rantai pasok tradisional yang identik dengan pergerakan barang dari pemasok ke konsumen, SSCM lebih menekankan pada aliran layanan yang bersifat </w:t>
      </w:r>
      <w:r w:rsidRPr="00FB01BA">
        <w:rPr>
          <w:rFonts w:ascii="Adobe Garamond Pro" w:hAnsi="Adobe Garamond Pro" w:cs="Arial"/>
          <w:i/>
          <w:iCs/>
        </w:rPr>
        <w:t>intangible</w:t>
      </w:r>
      <w:r w:rsidRPr="00FB01BA">
        <w:rPr>
          <w:rFonts w:ascii="Adobe Garamond Pro" w:hAnsi="Adobe Garamond Pro" w:cs="Arial"/>
        </w:rPr>
        <w:t xml:space="preserve">, di mana keberhasilan proses sangat bergantung pada interaksi manusia, koordinasi informasi, dan kesiapan sumber daya operasional </w:t>
      </w:r>
      <w:sdt>
        <w:sdtPr>
          <w:rPr>
            <w:rFonts w:ascii="Adobe Garamond Pro" w:hAnsi="Adobe Garamond Pro"/>
          </w:rPr>
          <w:id w:val="-1777937204"/>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Nag22 \l 1033 </w:instrText>
          </w:r>
          <w:r w:rsidRPr="00FB01BA">
            <w:rPr>
              <w:rFonts w:ascii="Adobe Garamond Pro" w:hAnsi="Adobe Garamond Pro" w:cs="Arial"/>
            </w:rPr>
            <w:fldChar w:fldCharType="separate"/>
          </w:r>
          <w:r w:rsidRPr="00FB01BA">
            <w:rPr>
              <w:rFonts w:ascii="Adobe Garamond Pro" w:hAnsi="Adobe Garamond Pro" w:cs="Arial"/>
              <w:noProof/>
            </w:rPr>
            <w:t>(Nagariya, 2022)</w:t>
          </w:r>
          <w:r w:rsidRPr="00FB01BA">
            <w:rPr>
              <w:rFonts w:ascii="Adobe Garamond Pro" w:hAnsi="Adobe Garamond Pro" w:cs="Arial"/>
            </w:rPr>
            <w:fldChar w:fldCharType="end"/>
          </w:r>
        </w:sdtContent>
      </w:sdt>
      <w:r w:rsidRPr="00FB01BA">
        <w:rPr>
          <w:rFonts w:ascii="Adobe Garamond Pro" w:hAnsi="Adobe Garamond Pro" w:cs="Arial"/>
        </w:rPr>
        <w:t xml:space="preserve">. </w:t>
      </w:r>
      <w:r w:rsidRPr="00FB01BA">
        <w:rPr>
          <w:rFonts w:ascii="Adobe Garamond Pro" w:hAnsi="Adobe Garamond Pro" w:cs="Arial"/>
        </w:rPr>
        <w:lastRenderedPageBreak/>
        <w:t xml:space="preserve">Dalam bisnis jasa, proses rantai pasok tidak hanya terjadi pada tahap penyampaian layanan, tetapi juga mencakup aktivitas perencanaan permintaan, manajemen kapasitas layanan, dan penyelarasan sumber daya agar mampu memenuhi kebutuhan pelanggan secara efektif </w:t>
      </w:r>
      <w:sdt>
        <w:sdtPr>
          <w:rPr>
            <w:rFonts w:ascii="Adobe Garamond Pro" w:hAnsi="Adobe Garamond Pro"/>
          </w:rPr>
          <w:id w:val="-693759361"/>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CITATION Neg25 \l 1033 </w:instrText>
          </w:r>
          <w:r w:rsidRPr="00FB01BA">
            <w:rPr>
              <w:rFonts w:ascii="Adobe Garamond Pro" w:hAnsi="Adobe Garamond Pro" w:cs="Arial"/>
            </w:rPr>
            <w:fldChar w:fldCharType="separate"/>
          </w:r>
          <w:r w:rsidRPr="00FB01BA">
            <w:rPr>
              <w:rFonts w:ascii="Adobe Garamond Pro" w:hAnsi="Adobe Garamond Pro" w:cs="Arial"/>
              <w:noProof/>
            </w:rPr>
            <w:t>(Negoro, 2025)</w:t>
          </w:r>
          <w:r w:rsidRPr="00FB01BA">
            <w:rPr>
              <w:rFonts w:ascii="Adobe Garamond Pro" w:hAnsi="Adobe Garamond Pro" w:cs="Arial"/>
            </w:rPr>
            <w:fldChar w:fldCharType="end"/>
          </w:r>
        </w:sdtContent>
      </w:sdt>
      <w:r w:rsidRPr="00FB01BA">
        <w:rPr>
          <w:rFonts w:ascii="Adobe Garamond Pro" w:hAnsi="Adobe Garamond Pro" w:cs="Arial"/>
        </w:rPr>
        <w:t>.</w:t>
      </w:r>
    </w:p>
    <w:p w14:paraId="2B981ADD" w14:textId="77777777" w:rsidR="00E51071" w:rsidRPr="00FB01BA" w:rsidRDefault="00E51071" w:rsidP="00DC2678">
      <w:pPr>
        <w:spacing w:line="360" w:lineRule="auto"/>
        <w:jc w:val="both"/>
        <w:rPr>
          <w:rFonts w:ascii="Adobe Garamond Pro" w:hAnsi="Adobe Garamond Pro" w:cs="Arial"/>
        </w:rPr>
      </w:pPr>
      <w:r w:rsidRPr="00FB01BA">
        <w:rPr>
          <w:rFonts w:ascii="Adobe Garamond Pro" w:hAnsi="Adobe Garamond Pro" w:cs="Arial"/>
        </w:rPr>
        <w:t xml:space="preserve">Dalam industri pariwisata, khususnya pada usaha tour &amp; travel seperti Bali Super Tour, SSCM mencakup rangkaian aktivitas mulai dari penerimaan pemesanan, pengelolaan informasi perjalanan, penjadwalan armada dan driver, koordinasi lokasi penjemputan, hingga penyampaian layanan transportasi di lapangan </w:t>
      </w:r>
      <w:sdt>
        <w:sdtPr>
          <w:rPr>
            <w:rFonts w:ascii="Adobe Garamond Pro" w:hAnsi="Adobe Garamond Pro"/>
          </w:rPr>
          <w:id w:val="-1285112424"/>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Wan25 \l 1033 </w:instrText>
          </w:r>
          <w:r w:rsidRPr="00FB01BA">
            <w:rPr>
              <w:rFonts w:ascii="Adobe Garamond Pro" w:hAnsi="Adobe Garamond Pro" w:cs="Arial"/>
            </w:rPr>
            <w:fldChar w:fldCharType="separate"/>
          </w:r>
          <w:r w:rsidRPr="00FB01BA">
            <w:rPr>
              <w:rFonts w:ascii="Adobe Garamond Pro" w:hAnsi="Adobe Garamond Pro" w:cs="Arial"/>
              <w:noProof/>
            </w:rPr>
            <w:t>(Wangsa, 2025)</w:t>
          </w:r>
          <w:r w:rsidRPr="00FB01BA">
            <w:rPr>
              <w:rFonts w:ascii="Adobe Garamond Pro" w:hAnsi="Adobe Garamond Pro" w:cs="Arial"/>
            </w:rPr>
            <w:fldChar w:fldCharType="end"/>
          </w:r>
        </w:sdtContent>
      </w:sdt>
      <w:r w:rsidRPr="00FB01BA">
        <w:rPr>
          <w:rFonts w:ascii="Adobe Garamond Pro" w:hAnsi="Adobe Garamond Pro" w:cs="Arial"/>
        </w:rPr>
        <w:t xml:space="preserve">. Seluruh proses tersebut membutuhkan aliran informasi yang jelas antara pemilik usaha, driver, dan pelanggan </w:t>
      </w:r>
      <w:sdt>
        <w:sdtPr>
          <w:rPr>
            <w:rFonts w:ascii="Adobe Garamond Pro" w:hAnsi="Adobe Garamond Pro"/>
          </w:rPr>
          <w:id w:val="-397369131"/>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CITATION Nas24 \l 1033 </w:instrText>
          </w:r>
          <w:r w:rsidRPr="00FB01BA">
            <w:rPr>
              <w:rFonts w:ascii="Adobe Garamond Pro" w:hAnsi="Adobe Garamond Pro" w:cs="Arial"/>
            </w:rPr>
            <w:fldChar w:fldCharType="separate"/>
          </w:r>
          <w:r w:rsidRPr="00FB01BA">
            <w:rPr>
              <w:rFonts w:ascii="Adobe Garamond Pro" w:hAnsi="Adobe Garamond Pro" w:cs="Arial"/>
              <w:noProof/>
            </w:rPr>
            <w:t>(Nasihardani, 2024)</w:t>
          </w:r>
          <w:r w:rsidRPr="00FB01BA">
            <w:rPr>
              <w:rFonts w:ascii="Adobe Garamond Pro" w:hAnsi="Adobe Garamond Pro" w:cs="Arial"/>
            </w:rPr>
            <w:fldChar w:fldCharType="end"/>
          </w:r>
        </w:sdtContent>
      </w:sdt>
      <w:r w:rsidRPr="00FB01BA">
        <w:rPr>
          <w:rFonts w:ascii="Adobe Garamond Pro" w:hAnsi="Adobe Garamond Pro" w:cs="Arial"/>
        </w:rPr>
        <w:t xml:space="preserve">. Ketepatan informasi terkait waktu penjemputan, rute perjalanan, kebutuhan pelanggan, serta kondisi lalu lintas menjadi faktor penting dalam menjaga kualitas layanan. Kegagalan pada satu titik saja dalam rantai pasok layanan dapat berdampak langsung pada kepuasan pelanggan, mengingat layanan transportasi wisata bersifat real-time dan sangat sensitif terhadap waktu </w:t>
      </w:r>
      <w:sdt>
        <w:sdtPr>
          <w:rPr>
            <w:rFonts w:ascii="Adobe Garamond Pro" w:hAnsi="Adobe Garamond Pro"/>
          </w:rPr>
          <w:id w:val="1500696598"/>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Adr21 \l 1033 </w:instrText>
          </w:r>
          <w:r w:rsidRPr="00FB01BA">
            <w:rPr>
              <w:rFonts w:ascii="Adobe Garamond Pro" w:hAnsi="Adobe Garamond Pro" w:cs="Arial"/>
            </w:rPr>
            <w:fldChar w:fldCharType="separate"/>
          </w:r>
          <w:r w:rsidRPr="00FB01BA">
            <w:rPr>
              <w:rFonts w:ascii="Adobe Garamond Pro" w:hAnsi="Adobe Garamond Pro" w:cs="Arial"/>
              <w:noProof/>
            </w:rPr>
            <w:t>(Adriant, 2021)</w:t>
          </w:r>
          <w:r w:rsidRPr="00FB01BA">
            <w:rPr>
              <w:rFonts w:ascii="Adobe Garamond Pro" w:hAnsi="Adobe Garamond Pro" w:cs="Arial"/>
            </w:rPr>
            <w:fldChar w:fldCharType="end"/>
          </w:r>
        </w:sdtContent>
      </w:sdt>
      <w:r w:rsidRPr="00FB01BA">
        <w:rPr>
          <w:rFonts w:ascii="Adobe Garamond Pro" w:hAnsi="Adobe Garamond Pro" w:cs="Arial"/>
        </w:rPr>
        <w:t>.</w:t>
      </w:r>
    </w:p>
    <w:p w14:paraId="12F99511" w14:textId="42C890F1" w:rsidR="00DC2678" w:rsidRPr="00FB01BA" w:rsidRDefault="00E51071" w:rsidP="00FB01BA">
      <w:pPr>
        <w:spacing w:line="360" w:lineRule="auto"/>
        <w:ind w:firstLine="720"/>
        <w:jc w:val="both"/>
        <w:rPr>
          <w:rFonts w:ascii="Adobe Garamond Pro" w:hAnsi="Adobe Garamond Pro" w:cs="Arial"/>
        </w:rPr>
      </w:pPr>
      <w:r w:rsidRPr="00FB01BA">
        <w:rPr>
          <w:rFonts w:ascii="Adobe Garamond Pro" w:hAnsi="Adobe Garamond Pro" w:cs="Arial"/>
        </w:rPr>
        <w:t xml:space="preserve">Selain itu, SSCM juga menuntut kemampuan perusahaan dalam mengelola kapasitas layanan, terutama karena permintaan wisatawan di Bali bersifat fluktuatif. Pada musim liburan dan periode </w:t>
      </w:r>
      <w:r w:rsidRPr="00FB01BA">
        <w:rPr>
          <w:rFonts w:ascii="Adobe Garamond Pro" w:hAnsi="Adobe Garamond Pro" w:cs="Arial"/>
          <w:i/>
          <w:iCs/>
        </w:rPr>
        <w:t>high season</w:t>
      </w:r>
      <w:r w:rsidRPr="00FB01BA">
        <w:rPr>
          <w:rFonts w:ascii="Adobe Garamond Pro" w:hAnsi="Adobe Garamond Pro" w:cs="Arial"/>
        </w:rPr>
        <w:t xml:space="preserve">, UMKM seperti Bali Super Tour harus mampu menyesuaikan ketersediaan armada dan driver agar dapat memenuhi lonjakan permintaan. Sebaliknya, pada periode </w:t>
      </w:r>
      <w:r w:rsidRPr="00FB01BA">
        <w:rPr>
          <w:rFonts w:ascii="Adobe Garamond Pro" w:hAnsi="Adobe Garamond Pro" w:cs="Arial"/>
          <w:i/>
          <w:iCs/>
        </w:rPr>
        <w:t>low season</w:t>
      </w:r>
      <w:r w:rsidRPr="00FB01BA">
        <w:rPr>
          <w:rFonts w:ascii="Adobe Garamond Pro" w:hAnsi="Adobe Garamond Pro" w:cs="Arial"/>
        </w:rPr>
        <w:t xml:space="preserve">, perusahaan harus mengelola sumber daya secara efisien agar biaya operasional tetap terkendali. Pengelolaan kapasitas ini menjadi inti dari SSCM karena perusahaan jasa tidak memiliki inventori fisik yang dapat disimpan, layanan yang tidak digunakan pada hari tertentu tidak dapat dipindahkan ke hari berikutnya. Oleh karena itu, pemahaman yang mendalam mengenai aliran layanan dan aliran informasi dalam SSCM sangat penting dalam memastikan kelancaran operasional dan peningkatan daya saing usaha </w:t>
      </w:r>
      <w:sdt>
        <w:sdtPr>
          <w:rPr>
            <w:rFonts w:ascii="Adobe Garamond Pro" w:hAnsi="Adobe Garamond Pro"/>
          </w:rPr>
          <w:id w:val="-1336454002"/>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CITATION suc25 \l 1033 </w:instrText>
          </w:r>
          <w:r w:rsidRPr="00FB01BA">
            <w:rPr>
              <w:rFonts w:ascii="Adobe Garamond Pro" w:hAnsi="Adobe Garamond Pro" w:cs="Arial"/>
            </w:rPr>
            <w:fldChar w:fldCharType="separate"/>
          </w:r>
          <w:r w:rsidRPr="00FB01BA">
            <w:rPr>
              <w:rFonts w:ascii="Adobe Garamond Pro" w:hAnsi="Adobe Garamond Pro" w:cs="Arial"/>
              <w:noProof/>
            </w:rPr>
            <w:t>(Anisatul, 2025)</w:t>
          </w:r>
          <w:r w:rsidRPr="00FB01BA">
            <w:rPr>
              <w:rFonts w:ascii="Adobe Garamond Pro" w:hAnsi="Adobe Garamond Pro" w:cs="Arial"/>
            </w:rPr>
            <w:fldChar w:fldCharType="end"/>
          </w:r>
        </w:sdtContent>
      </w:sdt>
      <w:r w:rsidRPr="00FB01BA">
        <w:rPr>
          <w:rFonts w:ascii="Adobe Garamond Pro" w:hAnsi="Adobe Garamond Pro" w:cs="Arial"/>
        </w:rPr>
        <w:t>.</w:t>
      </w:r>
    </w:p>
    <w:p w14:paraId="4DAD56E6" w14:textId="26CB7172" w:rsidR="00DC2678" w:rsidRPr="00D77D4E" w:rsidRDefault="00D77D4E" w:rsidP="00DC2678">
      <w:pPr>
        <w:spacing w:line="360" w:lineRule="auto"/>
        <w:jc w:val="both"/>
        <w:rPr>
          <w:rFonts w:ascii="Arial" w:hAnsi="Arial" w:cs="Arial"/>
          <w:color w:val="CC6600"/>
          <w:lang w:val="en-ID"/>
        </w:rPr>
      </w:pPr>
      <w:r w:rsidRPr="00D77D4E">
        <w:rPr>
          <w:rFonts w:ascii="Arial" w:hAnsi="Arial" w:cs="Arial"/>
          <w:color w:val="CC6600"/>
          <w:lang w:val="en-ID"/>
        </w:rPr>
        <w:t xml:space="preserve">2.2 </w:t>
      </w:r>
      <w:r w:rsidRPr="00D77D4E">
        <w:rPr>
          <w:rFonts w:ascii="Arial" w:hAnsi="Arial" w:cs="Arial"/>
          <w:i/>
          <w:iCs/>
          <w:color w:val="CC6600"/>
          <w:lang w:val="en-ID"/>
        </w:rPr>
        <w:t>Model Service Supply Chain Management</w:t>
      </w:r>
    </w:p>
    <w:p w14:paraId="32A07C6B" w14:textId="77777777" w:rsidR="00DC2678" w:rsidRPr="00FB01BA" w:rsidRDefault="00DC2678" w:rsidP="00DC2678">
      <w:pPr>
        <w:spacing w:line="360" w:lineRule="auto"/>
        <w:jc w:val="both"/>
        <w:rPr>
          <w:rFonts w:ascii="Adobe Garamond Pro" w:hAnsi="Adobe Garamond Pro" w:cs="Arial"/>
        </w:rPr>
      </w:pPr>
      <w:r w:rsidRPr="00FB01BA">
        <w:rPr>
          <w:rFonts w:ascii="Adobe Garamond Pro" w:hAnsi="Adobe Garamond Pro" w:cs="Arial"/>
        </w:rPr>
        <w:t xml:space="preserve">Service Supply Chain Management tidak hanya dipahami sebagai konsep umum, tetapi juga dapat dianalisis melalui model yang menggambarkan hubungan antar komponen layanan secara sistematis </w:t>
      </w:r>
      <w:sdt>
        <w:sdtPr>
          <w:rPr>
            <w:rFonts w:ascii="Adobe Garamond Pro" w:hAnsi="Adobe Garamond Pro" w:cs="Arial"/>
          </w:rPr>
          <w:id w:val="-1097325650"/>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Mar251 \l 1033 </w:instrText>
          </w:r>
          <w:r w:rsidRPr="00FB01BA">
            <w:rPr>
              <w:rFonts w:ascii="Adobe Garamond Pro" w:hAnsi="Adobe Garamond Pro" w:cs="Arial"/>
            </w:rPr>
            <w:fldChar w:fldCharType="separate"/>
          </w:r>
          <w:r w:rsidRPr="00FB01BA">
            <w:rPr>
              <w:rFonts w:ascii="Adobe Garamond Pro" w:hAnsi="Adobe Garamond Pro" w:cs="Arial"/>
              <w:noProof/>
            </w:rPr>
            <w:t>(Ma’ruf, 2025)</w:t>
          </w:r>
          <w:r w:rsidRPr="00FB01BA">
            <w:rPr>
              <w:rFonts w:ascii="Adobe Garamond Pro" w:hAnsi="Adobe Garamond Pro" w:cs="Arial"/>
            </w:rPr>
            <w:fldChar w:fldCharType="end"/>
          </w:r>
        </w:sdtContent>
      </w:sdt>
      <w:r w:rsidRPr="00FB01BA">
        <w:rPr>
          <w:rFonts w:ascii="Adobe Garamond Pro" w:hAnsi="Adobe Garamond Pro" w:cs="Arial"/>
        </w:rPr>
        <w:t xml:space="preserve">. Salah satu model SSCM yang banyak digunakan dalam penelitian jasa adalah model yang dikemukakan oleh Ellram </w:t>
      </w:r>
      <w:r w:rsidRPr="00FB01BA">
        <w:rPr>
          <w:rFonts w:ascii="Adobe Garamond Pro" w:hAnsi="Adobe Garamond Pro" w:cs="Arial"/>
          <w:i/>
          <w:iCs/>
        </w:rPr>
        <w:t>et al</w:t>
      </w:r>
      <w:r w:rsidRPr="00FB01BA">
        <w:rPr>
          <w:rFonts w:ascii="Adobe Garamond Pro" w:hAnsi="Adobe Garamond Pro" w:cs="Arial"/>
        </w:rPr>
        <w:t xml:space="preserve">. (2004), yang menekankan keterkaitan antara manajemen permintaan, pengelolaan kapasitas dan sumber daya, penyampaian layanan, serta hubungan dengan pelanggan. Model ini relevan digunakan pada bisnis jasa karena mampu menjelaskan bagaimana nilai layanan diciptakan dan disampaikan melalui interaksi antar aktor dalam rantai pasok layanan </w:t>
      </w:r>
      <w:sdt>
        <w:sdtPr>
          <w:rPr>
            <w:rFonts w:ascii="Adobe Garamond Pro" w:hAnsi="Adobe Garamond Pro" w:cs="Arial"/>
          </w:rPr>
          <w:id w:val="-211047577"/>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Enz23 \l 1033 </w:instrText>
          </w:r>
          <w:r w:rsidRPr="00FB01BA">
            <w:rPr>
              <w:rFonts w:ascii="Adobe Garamond Pro" w:hAnsi="Adobe Garamond Pro" w:cs="Arial"/>
            </w:rPr>
            <w:fldChar w:fldCharType="separate"/>
          </w:r>
          <w:r w:rsidRPr="00FB01BA">
            <w:rPr>
              <w:rFonts w:ascii="Adobe Garamond Pro" w:hAnsi="Adobe Garamond Pro" w:cs="Arial"/>
              <w:noProof/>
            </w:rPr>
            <w:t>(Enz, 2023)</w:t>
          </w:r>
          <w:r w:rsidRPr="00FB01BA">
            <w:rPr>
              <w:rFonts w:ascii="Adobe Garamond Pro" w:hAnsi="Adobe Garamond Pro" w:cs="Arial"/>
            </w:rPr>
            <w:fldChar w:fldCharType="end"/>
          </w:r>
        </w:sdtContent>
      </w:sdt>
      <w:r w:rsidRPr="00FB01BA">
        <w:rPr>
          <w:rFonts w:ascii="Adobe Garamond Pro" w:hAnsi="Adobe Garamond Pro" w:cs="Arial"/>
        </w:rPr>
        <w:t>.</w:t>
      </w:r>
    </w:p>
    <w:p w14:paraId="156769C3" w14:textId="236D57E0" w:rsidR="00294754" w:rsidRPr="00FB01BA" w:rsidRDefault="00DC2678" w:rsidP="00FB01BA">
      <w:pPr>
        <w:spacing w:line="360" w:lineRule="auto"/>
        <w:ind w:firstLine="720"/>
        <w:jc w:val="both"/>
        <w:rPr>
          <w:rFonts w:ascii="Adobe Garamond Pro" w:hAnsi="Adobe Garamond Pro" w:cs="Arial"/>
        </w:rPr>
      </w:pPr>
      <w:r w:rsidRPr="00FB01BA">
        <w:rPr>
          <w:rFonts w:ascii="Adobe Garamond Pro" w:hAnsi="Adobe Garamond Pro" w:cs="Arial"/>
        </w:rPr>
        <w:t xml:space="preserve">Dalam modelnya, </w:t>
      </w:r>
      <w:r w:rsidRPr="00FB01BA">
        <w:rPr>
          <w:rFonts w:ascii="Adobe Garamond Pro" w:hAnsi="Adobe Garamond Pro" w:cs="Arial"/>
          <w:i/>
          <w:iCs/>
        </w:rPr>
        <w:t>demand management</w:t>
      </w:r>
      <w:r w:rsidRPr="00FB01BA">
        <w:rPr>
          <w:rFonts w:ascii="Adobe Garamond Pro" w:hAnsi="Adobe Garamond Pro" w:cs="Arial"/>
        </w:rPr>
        <w:t xml:space="preserve"> berperan dalam mengelola permintaan pelanggan agar selaras dengan kapasitas layanan yang dimiliki perusahaan </w:t>
      </w:r>
      <w:sdt>
        <w:sdtPr>
          <w:rPr>
            <w:rFonts w:ascii="Adobe Garamond Pro" w:hAnsi="Adobe Garamond Pro" w:cs="Arial"/>
          </w:rPr>
          <w:id w:val="1757007386"/>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Sit25 \l 1033 </w:instrText>
          </w:r>
          <w:r w:rsidRPr="00FB01BA">
            <w:rPr>
              <w:rFonts w:ascii="Adobe Garamond Pro" w:hAnsi="Adobe Garamond Pro" w:cs="Arial"/>
            </w:rPr>
            <w:fldChar w:fldCharType="separate"/>
          </w:r>
          <w:r w:rsidRPr="00FB01BA">
            <w:rPr>
              <w:rFonts w:ascii="Adobe Garamond Pro" w:hAnsi="Adobe Garamond Pro" w:cs="Arial"/>
              <w:noProof/>
            </w:rPr>
            <w:t>(Sitorus, 2025)</w:t>
          </w:r>
          <w:r w:rsidRPr="00FB01BA">
            <w:rPr>
              <w:rFonts w:ascii="Adobe Garamond Pro" w:hAnsi="Adobe Garamond Pro" w:cs="Arial"/>
            </w:rPr>
            <w:fldChar w:fldCharType="end"/>
          </w:r>
        </w:sdtContent>
      </w:sdt>
      <w:r w:rsidRPr="00FB01BA">
        <w:rPr>
          <w:rFonts w:ascii="Adobe Garamond Pro" w:hAnsi="Adobe Garamond Pro" w:cs="Arial"/>
        </w:rPr>
        <w:t xml:space="preserve">. Selanjutnya, </w:t>
      </w:r>
      <w:r w:rsidRPr="00FB01BA">
        <w:rPr>
          <w:rFonts w:ascii="Adobe Garamond Pro" w:hAnsi="Adobe Garamond Pro" w:cs="Arial"/>
          <w:i/>
          <w:iCs/>
        </w:rPr>
        <w:t>capacity and resource management</w:t>
      </w:r>
      <w:r w:rsidRPr="00FB01BA">
        <w:rPr>
          <w:rFonts w:ascii="Adobe Garamond Pro" w:hAnsi="Adobe Garamond Pro" w:cs="Arial"/>
        </w:rPr>
        <w:t xml:space="preserve"> berfokus pada pengelolaan sumber daya utama seperti tenaga kerja, fasilitas, dan aset operasional agar layanan dapat diberikan secara konsisten </w:t>
      </w:r>
      <w:sdt>
        <w:sdtPr>
          <w:rPr>
            <w:rFonts w:ascii="Adobe Garamond Pro" w:hAnsi="Adobe Garamond Pro" w:cs="Arial"/>
          </w:rPr>
          <w:id w:val="1387994221"/>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Kus25 \l 1033 </w:instrText>
          </w:r>
          <w:r w:rsidRPr="00FB01BA">
            <w:rPr>
              <w:rFonts w:ascii="Adobe Garamond Pro" w:hAnsi="Adobe Garamond Pro" w:cs="Arial"/>
            </w:rPr>
            <w:fldChar w:fldCharType="separate"/>
          </w:r>
          <w:r w:rsidRPr="00FB01BA">
            <w:rPr>
              <w:rFonts w:ascii="Adobe Garamond Pro" w:hAnsi="Adobe Garamond Pro" w:cs="Arial"/>
              <w:noProof/>
            </w:rPr>
            <w:t>(Kusnadi, 2025)</w:t>
          </w:r>
          <w:r w:rsidRPr="00FB01BA">
            <w:rPr>
              <w:rFonts w:ascii="Adobe Garamond Pro" w:hAnsi="Adobe Garamond Pro" w:cs="Arial"/>
            </w:rPr>
            <w:fldChar w:fldCharType="end"/>
          </w:r>
        </w:sdtContent>
      </w:sdt>
      <w:r w:rsidRPr="00FB01BA">
        <w:rPr>
          <w:rFonts w:ascii="Adobe Garamond Pro" w:hAnsi="Adobe Garamond Pro" w:cs="Arial"/>
        </w:rPr>
        <w:t xml:space="preserve">. </w:t>
      </w:r>
      <w:r w:rsidRPr="00FB01BA">
        <w:rPr>
          <w:rFonts w:ascii="Adobe Garamond Pro" w:hAnsi="Adobe Garamond Pro" w:cs="Arial"/>
          <w:i/>
          <w:iCs/>
        </w:rPr>
        <w:t>Service delivery management</w:t>
      </w:r>
      <w:r w:rsidRPr="00FB01BA">
        <w:rPr>
          <w:rFonts w:ascii="Adobe Garamond Pro" w:hAnsi="Adobe Garamond Pro" w:cs="Arial"/>
        </w:rPr>
        <w:t xml:space="preserve"> mencakup proses penyampaian layanan secara langsung kepada pelanggan, termasuk koordinasi operasional dan kualitas </w:t>
      </w:r>
      <w:r w:rsidRPr="00FB01BA">
        <w:rPr>
          <w:rFonts w:ascii="Adobe Garamond Pro" w:hAnsi="Adobe Garamond Pro" w:cs="Arial"/>
        </w:rPr>
        <w:lastRenderedPageBreak/>
        <w:t xml:space="preserve">layanan yang dirasakan </w:t>
      </w:r>
      <w:sdt>
        <w:sdtPr>
          <w:rPr>
            <w:rFonts w:ascii="Adobe Garamond Pro" w:hAnsi="Adobe Garamond Pro" w:cs="Arial"/>
          </w:rPr>
          <w:id w:val="-808166488"/>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Cah24 \l 1033 </w:instrText>
          </w:r>
          <w:r w:rsidRPr="00FB01BA">
            <w:rPr>
              <w:rFonts w:ascii="Adobe Garamond Pro" w:hAnsi="Adobe Garamond Pro" w:cs="Arial"/>
            </w:rPr>
            <w:fldChar w:fldCharType="separate"/>
          </w:r>
          <w:r w:rsidRPr="00FB01BA">
            <w:rPr>
              <w:rFonts w:ascii="Adobe Garamond Pro" w:hAnsi="Adobe Garamond Pro" w:cs="Arial"/>
              <w:noProof/>
            </w:rPr>
            <w:t>(Cahyani, 2024)</w:t>
          </w:r>
          <w:r w:rsidRPr="00FB01BA">
            <w:rPr>
              <w:rFonts w:ascii="Adobe Garamond Pro" w:hAnsi="Adobe Garamond Pro" w:cs="Arial"/>
            </w:rPr>
            <w:fldChar w:fldCharType="end"/>
          </w:r>
        </w:sdtContent>
      </w:sdt>
      <w:r w:rsidRPr="00FB01BA">
        <w:rPr>
          <w:rFonts w:ascii="Adobe Garamond Pro" w:hAnsi="Adobe Garamond Pro" w:cs="Arial"/>
        </w:rPr>
        <w:t xml:space="preserve">. Sementara itu, </w:t>
      </w:r>
      <w:r w:rsidRPr="00FB01BA">
        <w:rPr>
          <w:rFonts w:ascii="Adobe Garamond Pro" w:hAnsi="Adobe Garamond Pro" w:cs="Arial"/>
          <w:i/>
          <w:iCs/>
        </w:rPr>
        <w:t>customer relationship management</w:t>
      </w:r>
      <w:r w:rsidRPr="00FB01BA">
        <w:rPr>
          <w:rFonts w:ascii="Adobe Garamond Pro" w:hAnsi="Adobe Garamond Pro" w:cs="Arial"/>
        </w:rPr>
        <w:t xml:space="preserve"> menekankan pentingnya interaksi dan umpan balik pelanggan sebagai dasar perbaikan layanan berkelanjutan </w:t>
      </w:r>
      <w:sdt>
        <w:sdtPr>
          <w:rPr>
            <w:rFonts w:ascii="Adobe Garamond Pro" w:hAnsi="Adobe Garamond Pro" w:cs="Arial"/>
          </w:rPr>
          <w:id w:val="302131213"/>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AlG25 \l 1033 </w:instrText>
          </w:r>
          <w:r w:rsidRPr="00FB01BA">
            <w:rPr>
              <w:rFonts w:ascii="Adobe Garamond Pro" w:hAnsi="Adobe Garamond Pro" w:cs="Arial"/>
            </w:rPr>
            <w:fldChar w:fldCharType="separate"/>
          </w:r>
          <w:r w:rsidRPr="00FB01BA">
            <w:rPr>
              <w:rFonts w:ascii="Adobe Garamond Pro" w:hAnsi="Adobe Garamond Pro" w:cs="Arial"/>
              <w:noProof/>
            </w:rPr>
            <w:t>(Al Ghazali, 2025)</w:t>
          </w:r>
          <w:r w:rsidRPr="00FB01BA">
            <w:rPr>
              <w:rFonts w:ascii="Adobe Garamond Pro" w:hAnsi="Adobe Garamond Pro" w:cs="Arial"/>
            </w:rPr>
            <w:fldChar w:fldCharType="end"/>
          </w:r>
        </w:sdtContent>
      </w:sdt>
      <w:r w:rsidRPr="00FB01BA">
        <w:rPr>
          <w:rFonts w:ascii="Adobe Garamond Pro" w:hAnsi="Adobe Garamond Pro" w:cs="Arial"/>
        </w:rPr>
        <w:t>.</w:t>
      </w:r>
    </w:p>
    <w:p w14:paraId="2EE72F8D" w14:textId="365D4A42" w:rsidR="00294754" w:rsidRPr="00FB01BA" w:rsidRDefault="00294754" w:rsidP="00DC2678">
      <w:pPr>
        <w:spacing w:line="360" w:lineRule="auto"/>
        <w:jc w:val="both"/>
        <w:rPr>
          <w:rFonts w:ascii="Adobe Garamond Pro" w:hAnsi="Adobe Garamond Pro" w:cs="Arial"/>
        </w:rPr>
      </w:pPr>
      <w:r w:rsidRPr="00FB01BA">
        <w:rPr>
          <w:rFonts w:ascii="Adobe Garamond Pro" w:hAnsi="Adobe Garamond Pro" w:cs="Arial"/>
          <w:b/>
          <w:bCs/>
        </w:rPr>
        <w:t>Gambar 2:</w:t>
      </w:r>
      <w:r w:rsidRPr="00FB01BA">
        <w:rPr>
          <w:rFonts w:ascii="Adobe Garamond Pro" w:hAnsi="Adobe Garamond Pro" w:cs="Arial"/>
        </w:rPr>
        <w:t xml:space="preserve"> Model Service Supply Chain Management (Ellram et al. 2004)</w:t>
      </w:r>
    </w:p>
    <w:p w14:paraId="7C465C9D" w14:textId="1876B70C" w:rsidR="00294754" w:rsidRDefault="00294754" w:rsidP="00294754">
      <w:pPr>
        <w:spacing w:line="360" w:lineRule="auto"/>
        <w:jc w:val="center"/>
        <w:rPr>
          <w:rFonts w:ascii="Arial" w:hAnsi="Arial" w:cs="Arial"/>
        </w:rPr>
      </w:pPr>
      <w:r>
        <w:rPr>
          <w:rFonts w:ascii="XDPrime" w:hAnsi="XDPrime" w:cs="Times New Roman"/>
          <w:noProof/>
        </w:rPr>
        <w:drawing>
          <wp:inline distT="0" distB="0" distL="0" distR="0" wp14:anchorId="1D59015B" wp14:editId="7A95CA29">
            <wp:extent cx="4578350" cy="3152666"/>
            <wp:effectExtent l="0" t="0" r="0" b="0"/>
            <wp:docPr id="863859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859800" name="Picture 863859800"/>
                    <pic:cNvPicPr/>
                  </pic:nvPicPr>
                  <pic:blipFill>
                    <a:blip r:embed="rId13">
                      <a:extLst>
                        <a:ext uri="{28A0092B-C50C-407E-A947-70E740481C1C}">
                          <a14:useLocalDpi xmlns:a14="http://schemas.microsoft.com/office/drawing/2010/main" val="0"/>
                        </a:ext>
                      </a:extLst>
                    </a:blip>
                    <a:stretch>
                      <a:fillRect/>
                    </a:stretch>
                  </pic:blipFill>
                  <pic:spPr>
                    <a:xfrm>
                      <a:off x="0" y="0"/>
                      <a:ext cx="4583917" cy="3156500"/>
                    </a:xfrm>
                    <a:prstGeom prst="rect">
                      <a:avLst/>
                    </a:prstGeom>
                  </pic:spPr>
                </pic:pic>
              </a:graphicData>
            </a:graphic>
          </wp:inline>
        </w:drawing>
      </w:r>
    </w:p>
    <w:p w14:paraId="76BD33E6" w14:textId="77777777" w:rsidR="00294754" w:rsidRPr="00FB01BA" w:rsidRDefault="00294754" w:rsidP="00294754">
      <w:pPr>
        <w:spacing w:line="360" w:lineRule="auto"/>
        <w:jc w:val="both"/>
        <w:rPr>
          <w:rFonts w:ascii="Adobe Garamond Pro" w:hAnsi="Adobe Garamond Pro" w:cs="Arial"/>
        </w:rPr>
      </w:pPr>
      <w:r w:rsidRPr="00FB01BA">
        <w:rPr>
          <w:rFonts w:ascii="Adobe Garamond Pro" w:hAnsi="Adobe Garamond Pro" w:cs="Arial"/>
        </w:rPr>
        <w:t>Model ini menggambarkan bagaimana proses layanan tidak hanya berfokus pada penyampaian jasa kepada pelanggan, tetapi juga melibatkan pengelolaan aliran informasi, kapasitas, permintaan, hubungan pelanggan, serta hubungan dengan pemasok secara terintegrasi. Aliran informasi menjadi elemen utama yang menghubungkan seluruh aktor dalam rantai pasok layanan, mulai dari pemasok, pihak internal, hingga pelanggan akhir.</w:t>
      </w:r>
    </w:p>
    <w:p w14:paraId="537CE55B" w14:textId="77777777" w:rsidR="00294754" w:rsidRPr="00FB01BA" w:rsidRDefault="00294754" w:rsidP="00294754">
      <w:pPr>
        <w:spacing w:line="360" w:lineRule="auto"/>
        <w:jc w:val="both"/>
        <w:rPr>
          <w:rFonts w:ascii="Adobe Garamond Pro" w:hAnsi="Adobe Garamond Pro" w:cs="Arial"/>
        </w:rPr>
      </w:pPr>
      <w:r w:rsidRPr="00FB01BA">
        <w:rPr>
          <w:rFonts w:ascii="Adobe Garamond Pro" w:hAnsi="Adobe Garamond Pro" w:cs="Arial"/>
        </w:rPr>
        <w:t>Model tersebut menekankan bahwa pengelolaan kapasitas dan permintaan harus berjalan secara seimbang agar perusahaan jasa mampu memberikan layanan yang konsisten. Selain itu, manajemen hubungan pelanggan dan pemasok berperan penting dalam menjaga kualitas layanan dan keberlanjutan operasional. Proses penyampaian layanan menjadi inti dari SSCM karena interaksi langsung antara penyedia jasa dan pelanggan sangat menentukan persepsi kualitas layanan yang diterima. Aliran kas juga menjadi bagian dari model yang memastikan keberlangsungan finansial perusahaan jasa.</w:t>
      </w:r>
    </w:p>
    <w:p w14:paraId="7977B5FD" w14:textId="77777777" w:rsidR="00294754" w:rsidRPr="00FB01BA" w:rsidRDefault="00294754" w:rsidP="00FB01BA">
      <w:pPr>
        <w:spacing w:line="360" w:lineRule="auto"/>
        <w:ind w:firstLine="720"/>
        <w:jc w:val="both"/>
        <w:rPr>
          <w:rFonts w:ascii="Adobe Garamond Pro" w:hAnsi="Adobe Garamond Pro" w:cs="Arial"/>
        </w:rPr>
      </w:pPr>
      <w:r w:rsidRPr="00FB01BA">
        <w:rPr>
          <w:rFonts w:ascii="Adobe Garamond Pro" w:hAnsi="Adobe Garamond Pro" w:cs="Arial"/>
        </w:rPr>
        <w:t xml:space="preserve">Model Service Supply Chain Management ini relevan diterapkan pada usaha jasa pariwisata seperti Bali Super Tour karena karakteristik layanan yang bersifat tidak berwujud, </w:t>
      </w:r>
      <w:r w:rsidRPr="00FB01BA">
        <w:rPr>
          <w:rFonts w:ascii="Adobe Garamond Pro" w:hAnsi="Adobe Garamond Pro" w:cs="Arial"/>
          <w:i/>
          <w:iCs/>
        </w:rPr>
        <w:t>real-time</w:t>
      </w:r>
      <w:r w:rsidRPr="00FB01BA">
        <w:rPr>
          <w:rFonts w:ascii="Adobe Garamond Pro" w:hAnsi="Adobe Garamond Pro" w:cs="Arial"/>
        </w:rPr>
        <w:t>, dan sangat bergantung pada koordinasi sumber daya manusia dan aset operasional. Oleh karena itu, model ini digunakan sebagai kerangka analisis dalam penelitian ini untuk mengkaji pengelolaan layanan, aliran informasi, serta hubungan antar pihak yang terlibat dalam proses layanan Bali Super Tour.</w:t>
      </w:r>
    </w:p>
    <w:p w14:paraId="4E1B533C" w14:textId="34D0FC8D" w:rsidR="00294754" w:rsidRPr="00FB01BA" w:rsidRDefault="00294754" w:rsidP="00FB01BA">
      <w:pPr>
        <w:spacing w:line="360" w:lineRule="auto"/>
        <w:ind w:firstLine="720"/>
        <w:jc w:val="both"/>
        <w:rPr>
          <w:rFonts w:ascii="Adobe Garamond Pro" w:hAnsi="Adobe Garamond Pro" w:cs="Arial"/>
        </w:rPr>
      </w:pPr>
      <w:r w:rsidRPr="00FB01BA">
        <w:rPr>
          <w:rFonts w:ascii="Adobe Garamond Pro" w:hAnsi="Adobe Garamond Pro" w:cs="Arial"/>
        </w:rPr>
        <w:lastRenderedPageBreak/>
        <w:t>Model SSCM ini terbilang relevan pada usaha tour dan travel seperti Bali Super Tour, yang sangat bergantung pada koordinasi armada, driver, informasi perjalanan, serta kepuasan pelanggan. Dengan menggunakan model ini, analisis SSCM tidak hanya menggambarkan alur layanan, tetapi juga mampu mengidentifikasi titik-titik kritis yang memengaruhi efisiensi operasional dan kualitas layanan.</w:t>
      </w:r>
    </w:p>
    <w:p w14:paraId="74C4A7F9" w14:textId="68244804" w:rsidR="00294754" w:rsidRPr="00D77D4E" w:rsidRDefault="00D77D4E" w:rsidP="00294754">
      <w:pPr>
        <w:spacing w:line="360" w:lineRule="auto"/>
        <w:jc w:val="both"/>
        <w:rPr>
          <w:rFonts w:ascii="Arial" w:hAnsi="Arial" w:cs="Arial"/>
          <w:color w:val="CC7E00"/>
          <w:lang w:val="en-ID"/>
        </w:rPr>
      </w:pPr>
      <w:r w:rsidRPr="00D77D4E">
        <w:rPr>
          <w:rFonts w:ascii="Arial" w:hAnsi="Arial" w:cs="Arial"/>
          <w:color w:val="CC7E00"/>
          <w:lang w:val="en-ID"/>
        </w:rPr>
        <w:t xml:space="preserve">2.3 </w:t>
      </w:r>
      <w:r w:rsidRPr="00D77D4E">
        <w:rPr>
          <w:rFonts w:ascii="Arial" w:hAnsi="Arial" w:cs="Arial"/>
          <w:i/>
          <w:iCs/>
          <w:color w:val="CC7E00"/>
          <w:lang w:val="en-ID"/>
        </w:rPr>
        <w:t>Business Model Canvas</w:t>
      </w:r>
    </w:p>
    <w:p w14:paraId="6F0CF728" w14:textId="022074B3" w:rsidR="00294754" w:rsidRPr="00FB01BA" w:rsidRDefault="00294754" w:rsidP="00294754">
      <w:pPr>
        <w:spacing w:line="360" w:lineRule="auto"/>
        <w:jc w:val="both"/>
        <w:rPr>
          <w:rFonts w:ascii="Adobe Garamond Pro" w:hAnsi="Adobe Garamond Pro" w:cs="Arial"/>
        </w:rPr>
      </w:pPr>
      <w:r w:rsidRPr="00FB01BA">
        <w:rPr>
          <w:rFonts w:ascii="Adobe Garamond Pro" w:hAnsi="Adobe Garamond Pro" w:cs="Arial"/>
        </w:rPr>
        <w:t xml:space="preserve">Business Model Canvas (BMC) merupakan kerangka analitis yang digunakan untuk memahami dan menggambarkan model bisnis suatu organisasi secara komprehensif </w:t>
      </w:r>
      <w:sdt>
        <w:sdtPr>
          <w:rPr>
            <w:rFonts w:ascii="Adobe Garamond Pro" w:hAnsi="Adobe Garamond Pro" w:cs="Arial"/>
          </w:rPr>
          <w:id w:val="2067923125"/>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CITATION Sho25 \l 1033 </w:instrText>
          </w:r>
          <w:r w:rsidRPr="00FB01BA">
            <w:rPr>
              <w:rFonts w:ascii="Adobe Garamond Pro" w:hAnsi="Adobe Garamond Pro" w:cs="Arial"/>
            </w:rPr>
            <w:fldChar w:fldCharType="separate"/>
          </w:r>
          <w:r w:rsidRPr="00FB01BA">
            <w:rPr>
              <w:rFonts w:ascii="Adobe Garamond Pro" w:hAnsi="Adobe Garamond Pro" w:cs="Arial"/>
              <w:noProof/>
            </w:rPr>
            <w:t>(Sholihah, 2025)</w:t>
          </w:r>
          <w:r w:rsidRPr="00FB01BA">
            <w:rPr>
              <w:rFonts w:ascii="Adobe Garamond Pro" w:hAnsi="Adobe Garamond Pro" w:cs="Arial"/>
            </w:rPr>
            <w:fldChar w:fldCharType="end"/>
          </w:r>
        </w:sdtContent>
      </w:sdt>
      <w:r w:rsidRPr="00FB01BA">
        <w:rPr>
          <w:rFonts w:ascii="Adobe Garamond Pro" w:hAnsi="Adobe Garamond Pro" w:cs="Arial"/>
        </w:rPr>
        <w:t xml:space="preserve">. BMC memetakan bagaimana perusahaan menciptakan nilai, menyampaikan nilai, dan menangkap nilai melalui sembilan elemen utama yang saling berkaitan </w:t>
      </w:r>
      <w:sdt>
        <w:sdtPr>
          <w:rPr>
            <w:rFonts w:ascii="Adobe Garamond Pro" w:hAnsi="Adobe Garamond Pro" w:cs="Arial"/>
          </w:rPr>
          <w:id w:val="-2098550007"/>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Sep23 \l 1033 </w:instrText>
          </w:r>
          <w:r w:rsidRPr="00FB01BA">
            <w:rPr>
              <w:rFonts w:ascii="Adobe Garamond Pro" w:hAnsi="Adobe Garamond Pro" w:cs="Arial"/>
            </w:rPr>
            <w:fldChar w:fldCharType="separate"/>
          </w:r>
          <w:r w:rsidRPr="00FB01BA">
            <w:rPr>
              <w:rFonts w:ascii="Adobe Garamond Pro" w:hAnsi="Adobe Garamond Pro" w:cs="Arial"/>
              <w:noProof/>
            </w:rPr>
            <w:t>(Sepriyadi, 2023)</w:t>
          </w:r>
          <w:r w:rsidRPr="00FB01BA">
            <w:rPr>
              <w:rFonts w:ascii="Adobe Garamond Pro" w:hAnsi="Adobe Garamond Pro" w:cs="Arial"/>
            </w:rPr>
            <w:fldChar w:fldCharType="end"/>
          </w:r>
        </w:sdtContent>
      </w:sdt>
      <w:r w:rsidRPr="00FB01BA">
        <w:rPr>
          <w:rFonts w:ascii="Adobe Garamond Pro" w:hAnsi="Adobe Garamond Pro" w:cs="Arial"/>
        </w:rPr>
        <w:t xml:space="preserve">. Model ini membantu pelaku usaha melihat gambaran besar dari struktur bisnisnya secara visual, sehingga memudahkan identifikasi kekuatan serta area yang perlu ditingkatkan </w:t>
      </w:r>
      <w:sdt>
        <w:sdtPr>
          <w:rPr>
            <w:rFonts w:ascii="Adobe Garamond Pro" w:hAnsi="Adobe Garamond Pro" w:cs="Arial"/>
          </w:rPr>
          <w:id w:val="2022430271"/>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Dis24 \l 1033 </w:instrText>
          </w:r>
          <w:r w:rsidRPr="00FB01BA">
            <w:rPr>
              <w:rFonts w:ascii="Adobe Garamond Pro" w:hAnsi="Adobe Garamond Pro" w:cs="Arial"/>
            </w:rPr>
            <w:fldChar w:fldCharType="separate"/>
          </w:r>
          <w:r w:rsidRPr="00FB01BA">
            <w:rPr>
              <w:rFonts w:ascii="Adobe Garamond Pro" w:hAnsi="Adobe Garamond Pro" w:cs="Arial"/>
              <w:noProof/>
            </w:rPr>
            <w:t>(Distira, 2024)</w:t>
          </w:r>
          <w:r w:rsidRPr="00FB01BA">
            <w:rPr>
              <w:rFonts w:ascii="Adobe Garamond Pro" w:hAnsi="Adobe Garamond Pro" w:cs="Arial"/>
            </w:rPr>
            <w:fldChar w:fldCharType="end"/>
          </w:r>
        </w:sdtContent>
      </w:sdt>
      <w:r w:rsidRPr="00FB01BA">
        <w:rPr>
          <w:rFonts w:ascii="Adobe Garamond Pro" w:hAnsi="Adobe Garamond Pro" w:cs="Arial"/>
        </w:rPr>
        <w:t xml:space="preserve">. Bagi UMKM, yang seringkali menjalankan bisnis dengan sumber daya terbatas, BMC menjadi alat penting untuk memahami bagaimana seluruh komponen bisnis bekerja secara terintegrasi </w:t>
      </w:r>
      <w:r w:rsidRPr="00FB01BA">
        <w:rPr>
          <w:rFonts w:ascii="Adobe Garamond Pro" w:hAnsi="Adobe Garamond Pro" w:cs="Arial"/>
          <w:noProof/>
        </w:rPr>
        <w:t>(Safitri, 2025)</w:t>
      </w:r>
      <w:r w:rsidRPr="00FB01BA">
        <w:rPr>
          <w:rFonts w:ascii="Adobe Garamond Pro" w:hAnsi="Adobe Garamond Pro" w:cs="Arial"/>
        </w:rPr>
        <w:t>.</w:t>
      </w:r>
    </w:p>
    <w:p w14:paraId="5F72A307" w14:textId="77777777" w:rsidR="00294754" w:rsidRPr="00FB01BA" w:rsidRDefault="00294754" w:rsidP="00FB01BA">
      <w:pPr>
        <w:spacing w:line="360" w:lineRule="auto"/>
        <w:ind w:firstLine="720"/>
        <w:jc w:val="both"/>
        <w:rPr>
          <w:rFonts w:ascii="Adobe Garamond Pro" w:hAnsi="Adobe Garamond Pro" w:cs="Arial"/>
        </w:rPr>
      </w:pPr>
      <w:r w:rsidRPr="00FB01BA">
        <w:rPr>
          <w:rFonts w:ascii="Adobe Garamond Pro" w:hAnsi="Adobe Garamond Pro" w:cs="Arial"/>
        </w:rPr>
        <w:t xml:space="preserve">Penggunaan BMC pada usaha jasa seperti Bali Super Tour sangat relevan karena bisnis ini melibatkan interaksi langsung dengan pelanggan, pengelolaan sumber daya manusia, armada kendaraan, dan aktivitas operasional. Melalui pemetaan pada elemen-elemen BMC, perusahaan dapat mengetahui siapa segmen pelanggan utamanya, nilai apa yang diberikan kepada pelanggan melalui layanannya, serta bagaimana saluran komunikasi digunakan untuk menjangkau konsumen </w:t>
      </w:r>
      <w:sdt>
        <w:sdtPr>
          <w:rPr>
            <w:rFonts w:ascii="Adobe Garamond Pro" w:hAnsi="Adobe Garamond Pro" w:cs="Arial"/>
          </w:rPr>
          <w:id w:val="553819683"/>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Sus25 \l 1033 </w:instrText>
          </w:r>
          <w:r w:rsidRPr="00FB01BA">
            <w:rPr>
              <w:rFonts w:ascii="Adobe Garamond Pro" w:hAnsi="Adobe Garamond Pro" w:cs="Arial"/>
            </w:rPr>
            <w:fldChar w:fldCharType="separate"/>
          </w:r>
          <w:r w:rsidRPr="00FB01BA">
            <w:rPr>
              <w:rFonts w:ascii="Adobe Garamond Pro" w:hAnsi="Adobe Garamond Pro" w:cs="Arial"/>
              <w:noProof/>
            </w:rPr>
            <w:t>(Susanto, 2025)</w:t>
          </w:r>
          <w:r w:rsidRPr="00FB01BA">
            <w:rPr>
              <w:rFonts w:ascii="Adobe Garamond Pro" w:hAnsi="Adobe Garamond Pro" w:cs="Arial"/>
            </w:rPr>
            <w:fldChar w:fldCharType="end"/>
          </w:r>
        </w:sdtContent>
      </w:sdt>
      <w:r w:rsidRPr="00FB01BA">
        <w:rPr>
          <w:rFonts w:ascii="Adobe Garamond Pro" w:hAnsi="Adobe Garamond Pro" w:cs="Arial"/>
        </w:rPr>
        <w:t xml:space="preserve">. Selain itu, BMC juga memberikan gambaran terkait hubungan yang dibangun dengan pelanggan, aliran pendapatan yang dihasilkan, serta struktur biaya yang harus dikelola </w:t>
      </w:r>
      <w:sdt>
        <w:sdtPr>
          <w:rPr>
            <w:rFonts w:ascii="Adobe Garamond Pro" w:hAnsi="Adobe Garamond Pro" w:cs="Arial"/>
          </w:rPr>
          <w:id w:val="52356520"/>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Wid22 \l 1033 </w:instrText>
          </w:r>
          <w:r w:rsidRPr="00FB01BA">
            <w:rPr>
              <w:rFonts w:ascii="Adobe Garamond Pro" w:hAnsi="Adobe Garamond Pro" w:cs="Arial"/>
            </w:rPr>
            <w:fldChar w:fldCharType="separate"/>
          </w:r>
          <w:r w:rsidRPr="00FB01BA">
            <w:rPr>
              <w:rFonts w:ascii="Adobe Garamond Pro" w:hAnsi="Adobe Garamond Pro" w:cs="Arial"/>
              <w:noProof/>
            </w:rPr>
            <w:t>(Widjojoko, 2022)</w:t>
          </w:r>
          <w:r w:rsidRPr="00FB01BA">
            <w:rPr>
              <w:rFonts w:ascii="Adobe Garamond Pro" w:hAnsi="Adobe Garamond Pro" w:cs="Arial"/>
            </w:rPr>
            <w:fldChar w:fldCharType="end"/>
          </w:r>
        </w:sdtContent>
      </w:sdt>
      <w:r w:rsidRPr="00FB01BA">
        <w:rPr>
          <w:rFonts w:ascii="Adobe Garamond Pro" w:hAnsi="Adobe Garamond Pro" w:cs="Arial"/>
        </w:rPr>
        <w:t>.</w:t>
      </w:r>
    </w:p>
    <w:p w14:paraId="46D65BBC" w14:textId="50756E56" w:rsidR="00294754" w:rsidRDefault="00294754" w:rsidP="00FB01BA">
      <w:pPr>
        <w:spacing w:line="360" w:lineRule="auto"/>
        <w:ind w:firstLine="720"/>
        <w:jc w:val="both"/>
        <w:rPr>
          <w:rFonts w:ascii="Arial" w:hAnsi="Arial" w:cs="Arial"/>
        </w:rPr>
      </w:pPr>
      <w:r w:rsidRPr="00FB01BA">
        <w:rPr>
          <w:rFonts w:ascii="Adobe Garamond Pro" w:hAnsi="Adobe Garamond Pro" w:cs="Arial"/>
        </w:rPr>
        <w:t xml:space="preserve">Tidak hanya itu, BMC memungkinkan perusahaan untuk melihat bagaimana sumber daya utama seperti armada kendaraan dan driver mendukung aktivitas layanan. Elemen </w:t>
      </w:r>
      <w:r w:rsidRPr="00FB01BA">
        <w:rPr>
          <w:rFonts w:ascii="Adobe Garamond Pro" w:hAnsi="Adobe Garamond Pro" w:cs="Arial"/>
          <w:i/>
          <w:iCs/>
        </w:rPr>
        <w:t>key activities</w:t>
      </w:r>
      <w:r w:rsidRPr="00FB01BA">
        <w:rPr>
          <w:rFonts w:ascii="Adobe Garamond Pro" w:hAnsi="Adobe Garamond Pro" w:cs="Arial"/>
        </w:rPr>
        <w:t xml:space="preserve"> dalam BMC membantu perusahaan mengidentifikasi kegiatan operasional yang paling penting, seperti penjadwalan perjalanan, pengelolaan permintaan, dan koordinasi penjemputan wisatawan </w:t>
      </w:r>
      <w:sdt>
        <w:sdtPr>
          <w:rPr>
            <w:rFonts w:ascii="Adobe Garamond Pro" w:hAnsi="Adobe Garamond Pro" w:cs="Arial"/>
          </w:rPr>
          <w:id w:val="-2001031624"/>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Pup24 \l 1033 </w:instrText>
          </w:r>
          <w:r w:rsidRPr="00FB01BA">
            <w:rPr>
              <w:rFonts w:ascii="Adobe Garamond Pro" w:hAnsi="Adobe Garamond Pro" w:cs="Arial"/>
            </w:rPr>
            <w:fldChar w:fldCharType="separate"/>
          </w:r>
          <w:r w:rsidRPr="00FB01BA">
            <w:rPr>
              <w:rFonts w:ascii="Adobe Garamond Pro" w:hAnsi="Adobe Garamond Pro" w:cs="Arial"/>
              <w:noProof/>
            </w:rPr>
            <w:t>(Pupuh, 2024)</w:t>
          </w:r>
          <w:r w:rsidRPr="00FB01BA">
            <w:rPr>
              <w:rFonts w:ascii="Adobe Garamond Pro" w:hAnsi="Adobe Garamond Pro" w:cs="Arial"/>
            </w:rPr>
            <w:fldChar w:fldCharType="end"/>
          </w:r>
        </w:sdtContent>
      </w:sdt>
      <w:r w:rsidRPr="00FB01BA">
        <w:rPr>
          <w:rFonts w:ascii="Adobe Garamond Pro" w:hAnsi="Adobe Garamond Pro" w:cs="Arial"/>
        </w:rPr>
        <w:t xml:space="preserve">. Pada saat yang sama, </w:t>
      </w:r>
      <w:r w:rsidRPr="00FB01BA">
        <w:rPr>
          <w:rFonts w:ascii="Adobe Garamond Pro" w:hAnsi="Adobe Garamond Pro" w:cs="Arial"/>
          <w:i/>
          <w:iCs/>
        </w:rPr>
        <w:t>elemen key partnerships</w:t>
      </w:r>
      <w:r w:rsidRPr="00FB01BA">
        <w:rPr>
          <w:rFonts w:ascii="Adobe Garamond Pro" w:hAnsi="Adobe Garamond Pro" w:cs="Arial"/>
        </w:rPr>
        <w:t xml:space="preserve"> menyoroti hubungan kerja dengan pihak lain seperti penyedia destinasi wisata atau pihak yang mendukung kebutuhan operasional </w:t>
      </w:r>
      <w:sdt>
        <w:sdtPr>
          <w:rPr>
            <w:rFonts w:ascii="Adobe Garamond Pro" w:hAnsi="Adobe Garamond Pro" w:cs="Arial"/>
          </w:rPr>
          <w:id w:val="-1295215220"/>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Mar24 \l 1033 </w:instrText>
          </w:r>
          <w:r w:rsidRPr="00FB01BA">
            <w:rPr>
              <w:rFonts w:ascii="Adobe Garamond Pro" w:hAnsi="Adobe Garamond Pro" w:cs="Arial"/>
            </w:rPr>
            <w:fldChar w:fldCharType="separate"/>
          </w:r>
          <w:r w:rsidRPr="00FB01BA">
            <w:rPr>
              <w:rFonts w:ascii="Adobe Garamond Pro" w:hAnsi="Adobe Garamond Pro" w:cs="Arial"/>
              <w:noProof/>
            </w:rPr>
            <w:t>(Marlina, 2024)</w:t>
          </w:r>
          <w:r w:rsidRPr="00FB01BA">
            <w:rPr>
              <w:rFonts w:ascii="Adobe Garamond Pro" w:hAnsi="Adobe Garamond Pro" w:cs="Arial"/>
            </w:rPr>
            <w:fldChar w:fldCharType="end"/>
          </w:r>
        </w:sdtContent>
      </w:sdt>
      <w:r w:rsidRPr="00FB01BA">
        <w:rPr>
          <w:rFonts w:ascii="Adobe Garamond Pro" w:hAnsi="Adobe Garamond Pro" w:cs="Arial"/>
        </w:rPr>
        <w:t>.</w:t>
      </w:r>
    </w:p>
    <w:p w14:paraId="5B08743D" w14:textId="3FF8FD90" w:rsidR="00294754" w:rsidRPr="00D77D4E" w:rsidRDefault="00D77D4E" w:rsidP="00294754">
      <w:pPr>
        <w:spacing w:line="360" w:lineRule="auto"/>
        <w:jc w:val="both"/>
        <w:rPr>
          <w:rFonts w:ascii="Arial" w:hAnsi="Arial" w:cs="Arial"/>
          <w:color w:val="D68400"/>
          <w:lang w:val="en-ID"/>
        </w:rPr>
      </w:pPr>
      <w:r w:rsidRPr="00D77D4E">
        <w:rPr>
          <w:rFonts w:ascii="Arial" w:hAnsi="Arial" w:cs="Arial"/>
          <w:color w:val="D68400"/>
          <w:lang w:val="en-ID"/>
        </w:rPr>
        <w:t xml:space="preserve">2.4 </w:t>
      </w:r>
      <w:r w:rsidRPr="00D77D4E">
        <w:rPr>
          <w:rFonts w:ascii="Arial" w:hAnsi="Arial" w:cs="Arial"/>
          <w:i/>
          <w:iCs/>
          <w:color w:val="D68400"/>
          <w:lang w:val="en-ID"/>
        </w:rPr>
        <w:t>Analisis Swot</w:t>
      </w:r>
    </w:p>
    <w:p w14:paraId="433D47B0" w14:textId="77777777" w:rsidR="00294754" w:rsidRPr="00FB01BA" w:rsidRDefault="00294754" w:rsidP="00294754">
      <w:pPr>
        <w:spacing w:line="360" w:lineRule="auto"/>
        <w:jc w:val="both"/>
        <w:rPr>
          <w:rFonts w:ascii="Adobe Garamond Pro" w:hAnsi="Adobe Garamond Pro" w:cs="Arial"/>
        </w:rPr>
      </w:pPr>
      <w:r w:rsidRPr="00FB01BA">
        <w:rPr>
          <w:rFonts w:ascii="Adobe Garamond Pro" w:hAnsi="Adobe Garamond Pro" w:cs="Arial"/>
        </w:rPr>
        <w:t xml:space="preserve">Analisis SWOT adalah suatu kerangka yang digunakan untuk menilai kondisi internal dan eksternal organisasi dengan mengidentifikasi kekuatan, kelemahan, peluang, dan ancaman </w:t>
      </w:r>
      <w:sdt>
        <w:sdtPr>
          <w:rPr>
            <w:rFonts w:ascii="Adobe Garamond Pro" w:hAnsi="Adobe Garamond Pro" w:cs="Arial"/>
          </w:rPr>
          <w:id w:val="-637330136"/>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Sur21 \l 1033 </w:instrText>
          </w:r>
          <w:r w:rsidRPr="00FB01BA">
            <w:rPr>
              <w:rFonts w:ascii="Adobe Garamond Pro" w:hAnsi="Adobe Garamond Pro" w:cs="Arial"/>
            </w:rPr>
            <w:fldChar w:fldCharType="separate"/>
          </w:r>
          <w:r w:rsidRPr="00FB01BA">
            <w:rPr>
              <w:rFonts w:ascii="Adobe Garamond Pro" w:hAnsi="Adobe Garamond Pro" w:cs="Arial"/>
              <w:noProof/>
            </w:rPr>
            <w:t>(Suriono, 2021)</w:t>
          </w:r>
          <w:r w:rsidRPr="00FB01BA">
            <w:rPr>
              <w:rFonts w:ascii="Adobe Garamond Pro" w:hAnsi="Adobe Garamond Pro" w:cs="Arial"/>
            </w:rPr>
            <w:fldChar w:fldCharType="end"/>
          </w:r>
        </w:sdtContent>
      </w:sdt>
      <w:r w:rsidRPr="00FB01BA">
        <w:rPr>
          <w:rFonts w:ascii="Adobe Garamond Pro" w:hAnsi="Adobe Garamond Pro" w:cs="Arial"/>
        </w:rPr>
        <w:t xml:space="preserve">. Kekuatan dan kelemahan merefleksikan faktor internal yang berasal dari kondisi operasional perusahaan, seperti kemampuan layanan, kualitas sumber daya manusia, keunggulan armada kendaraan, serta pengalaman driver dalam menangani wisatawan </w:t>
      </w:r>
      <w:sdt>
        <w:sdtPr>
          <w:rPr>
            <w:rFonts w:ascii="Adobe Garamond Pro" w:hAnsi="Adobe Garamond Pro" w:cs="Arial"/>
          </w:rPr>
          <w:id w:val="-2108575904"/>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Ang21 \l 1033 </w:instrText>
          </w:r>
          <w:r w:rsidRPr="00FB01BA">
            <w:rPr>
              <w:rFonts w:ascii="Adobe Garamond Pro" w:hAnsi="Adobe Garamond Pro" w:cs="Arial"/>
            </w:rPr>
            <w:fldChar w:fldCharType="separate"/>
          </w:r>
          <w:r w:rsidRPr="00FB01BA">
            <w:rPr>
              <w:rFonts w:ascii="Adobe Garamond Pro" w:hAnsi="Adobe Garamond Pro" w:cs="Arial"/>
              <w:noProof/>
            </w:rPr>
            <w:t>(Anggreani, 2021)</w:t>
          </w:r>
          <w:r w:rsidRPr="00FB01BA">
            <w:rPr>
              <w:rFonts w:ascii="Adobe Garamond Pro" w:hAnsi="Adobe Garamond Pro" w:cs="Arial"/>
            </w:rPr>
            <w:fldChar w:fldCharType="end"/>
          </w:r>
        </w:sdtContent>
      </w:sdt>
      <w:r w:rsidRPr="00FB01BA">
        <w:rPr>
          <w:rFonts w:ascii="Adobe Garamond Pro" w:hAnsi="Adobe Garamond Pro" w:cs="Arial"/>
        </w:rPr>
        <w:t xml:space="preserve">. Faktor internal ini menentukan apakah perusahaan memiliki keunggulan kompetitif atau justru menghadapi keterbatasan yang harus diperbaiki </w:t>
      </w:r>
      <w:sdt>
        <w:sdtPr>
          <w:rPr>
            <w:rFonts w:ascii="Adobe Garamond Pro" w:hAnsi="Adobe Garamond Pro" w:cs="Arial"/>
          </w:rPr>
          <w:id w:val="2006012268"/>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Pra24 \l 1033 </w:instrText>
          </w:r>
          <w:r w:rsidRPr="00FB01BA">
            <w:rPr>
              <w:rFonts w:ascii="Adobe Garamond Pro" w:hAnsi="Adobe Garamond Pro" w:cs="Arial"/>
            </w:rPr>
            <w:fldChar w:fldCharType="separate"/>
          </w:r>
          <w:r w:rsidRPr="00FB01BA">
            <w:rPr>
              <w:rFonts w:ascii="Adobe Garamond Pro" w:hAnsi="Adobe Garamond Pro" w:cs="Arial"/>
              <w:noProof/>
            </w:rPr>
            <w:t>(Prastiyas, 2024)</w:t>
          </w:r>
          <w:r w:rsidRPr="00FB01BA">
            <w:rPr>
              <w:rFonts w:ascii="Adobe Garamond Pro" w:hAnsi="Adobe Garamond Pro" w:cs="Arial"/>
            </w:rPr>
            <w:fldChar w:fldCharType="end"/>
          </w:r>
        </w:sdtContent>
      </w:sdt>
      <w:r w:rsidRPr="00FB01BA">
        <w:rPr>
          <w:rFonts w:ascii="Adobe Garamond Pro" w:hAnsi="Adobe Garamond Pro" w:cs="Arial"/>
        </w:rPr>
        <w:t xml:space="preserve">. </w:t>
      </w:r>
      <w:r w:rsidRPr="00FB01BA">
        <w:rPr>
          <w:rFonts w:ascii="Adobe Garamond Pro" w:hAnsi="Adobe Garamond Pro" w:cs="Arial"/>
        </w:rPr>
        <w:lastRenderedPageBreak/>
        <w:t xml:space="preserve">Sementara itu, peluang dan ancaman berasal dari faktor eksternal seperti perkembangan industry pariwisata, tren perjalanan wisata, perubahan preferensi wisatawan, persaingan harga, serta perubahan pasar lokal maupun internasional </w:t>
      </w:r>
      <w:sdt>
        <w:sdtPr>
          <w:rPr>
            <w:rFonts w:ascii="Adobe Garamond Pro" w:hAnsi="Adobe Garamond Pro" w:cs="Arial"/>
          </w:rPr>
          <w:id w:val="-1607882994"/>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Dew24 \l 1033 </w:instrText>
          </w:r>
          <w:r w:rsidRPr="00FB01BA">
            <w:rPr>
              <w:rFonts w:ascii="Adobe Garamond Pro" w:hAnsi="Adobe Garamond Pro" w:cs="Arial"/>
            </w:rPr>
            <w:fldChar w:fldCharType="separate"/>
          </w:r>
          <w:r w:rsidRPr="00FB01BA">
            <w:rPr>
              <w:rFonts w:ascii="Adobe Garamond Pro" w:hAnsi="Adobe Garamond Pro" w:cs="Arial"/>
              <w:noProof/>
            </w:rPr>
            <w:t>(Dewi, 2024)</w:t>
          </w:r>
          <w:r w:rsidRPr="00FB01BA">
            <w:rPr>
              <w:rFonts w:ascii="Adobe Garamond Pro" w:hAnsi="Adobe Garamond Pro" w:cs="Arial"/>
            </w:rPr>
            <w:fldChar w:fldCharType="end"/>
          </w:r>
        </w:sdtContent>
      </w:sdt>
      <w:r w:rsidRPr="00FB01BA">
        <w:rPr>
          <w:rFonts w:ascii="Adobe Garamond Pro" w:hAnsi="Adobe Garamond Pro" w:cs="Arial"/>
        </w:rPr>
        <w:t>.</w:t>
      </w:r>
    </w:p>
    <w:p w14:paraId="20F404C7" w14:textId="77777777" w:rsidR="00294754" w:rsidRPr="00FB01BA" w:rsidRDefault="00294754" w:rsidP="00FB01BA">
      <w:pPr>
        <w:spacing w:line="360" w:lineRule="auto"/>
        <w:ind w:firstLine="720"/>
        <w:jc w:val="both"/>
        <w:rPr>
          <w:rFonts w:ascii="Adobe Garamond Pro" w:hAnsi="Adobe Garamond Pro" w:cs="Arial"/>
        </w:rPr>
      </w:pPr>
      <w:r w:rsidRPr="00FB01BA">
        <w:rPr>
          <w:rFonts w:ascii="Adobe Garamond Pro" w:hAnsi="Adobe Garamond Pro" w:cs="Arial"/>
        </w:rPr>
        <w:t xml:space="preserve">Dalam UMKM pariwisata seperti Bali Super Tour, analisis SWOT sangat penting untuk memahami bagaimana perusahaan dapat bertahan dan berkembang di tengah kondisi yang terus berubah </w:t>
      </w:r>
      <w:sdt>
        <w:sdtPr>
          <w:rPr>
            <w:rFonts w:ascii="Adobe Garamond Pro" w:hAnsi="Adobe Garamond Pro" w:cs="Arial"/>
          </w:rPr>
          <w:id w:val="765654955"/>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Mil25 \l 1033 </w:instrText>
          </w:r>
          <w:r w:rsidRPr="00FB01BA">
            <w:rPr>
              <w:rFonts w:ascii="Adobe Garamond Pro" w:hAnsi="Adobe Garamond Pro" w:cs="Arial"/>
            </w:rPr>
            <w:fldChar w:fldCharType="separate"/>
          </w:r>
          <w:r w:rsidRPr="00FB01BA">
            <w:rPr>
              <w:rFonts w:ascii="Adobe Garamond Pro" w:hAnsi="Adobe Garamond Pro" w:cs="Arial"/>
              <w:noProof/>
            </w:rPr>
            <w:t>(Milano, 2025)</w:t>
          </w:r>
          <w:r w:rsidRPr="00FB01BA">
            <w:rPr>
              <w:rFonts w:ascii="Adobe Garamond Pro" w:hAnsi="Adobe Garamond Pro" w:cs="Arial"/>
            </w:rPr>
            <w:fldChar w:fldCharType="end"/>
          </w:r>
        </w:sdtContent>
      </w:sdt>
      <w:r w:rsidRPr="00FB01BA">
        <w:rPr>
          <w:rFonts w:ascii="Adobe Garamond Pro" w:hAnsi="Adobe Garamond Pro" w:cs="Arial"/>
        </w:rPr>
        <w:t xml:space="preserve">. Industri pariwisata Bali sangat dinamis dan sensitif terhadap perubahan ekonomi, siklus musiman, maupun kebijakan pemerintah </w:t>
      </w:r>
      <w:sdt>
        <w:sdtPr>
          <w:rPr>
            <w:rFonts w:ascii="Adobe Garamond Pro" w:hAnsi="Adobe Garamond Pro" w:cs="Arial"/>
          </w:rPr>
          <w:id w:val="1278299746"/>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Bah24 \l 1033 </w:instrText>
          </w:r>
          <w:r w:rsidRPr="00FB01BA">
            <w:rPr>
              <w:rFonts w:ascii="Adobe Garamond Pro" w:hAnsi="Adobe Garamond Pro" w:cs="Arial"/>
            </w:rPr>
            <w:fldChar w:fldCharType="separate"/>
          </w:r>
          <w:r w:rsidRPr="00FB01BA">
            <w:rPr>
              <w:rFonts w:ascii="Adobe Garamond Pro" w:hAnsi="Adobe Garamond Pro" w:cs="Arial"/>
              <w:noProof/>
            </w:rPr>
            <w:t>(Bahreisy, 2024)</w:t>
          </w:r>
          <w:r w:rsidRPr="00FB01BA">
            <w:rPr>
              <w:rFonts w:ascii="Adobe Garamond Pro" w:hAnsi="Adobe Garamond Pro" w:cs="Arial"/>
            </w:rPr>
            <w:fldChar w:fldCharType="end"/>
          </w:r>
        </w:sdtContent>
      </w:sdt>
      <w:r w:rsidRPr="00FB01BA">
        <w:rPr>
          <w:rFonts w:ascii="Adobe Garamond Pro" w:hAnsi="Adobe Garamond Pro" w:cs="Arial"/>
        </w:rPr>
        <w:t xml:space="preserve">. Karena itu, pemahaman terhadap peluang seperti meningkatnya minat wisatawan domestik, pertumbuhan wisatawan internasional, atau naiknya kebutuhan akan layanan transportasi wisata menjadi dasar dalam merumuskan strategi bisnis </w:t>
      </w:r>
      <w:sdt>
        <w:sdtPr>
          <w:rPr>
            <w:rFonts w:ascii="Adobe Garamond Pro" w:hAnsi="Adobe Garamond Pro" w:cs="Arial"/>
          </w:rPr>
          <w:id w:val="-719977687"/>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Nur241 \l 1033 </w:instrText>
          </w:r>
          <w:r w:rsidRPr="00FB01BA">
            <w:rPr>
              <w:rFonts w:ascii="Adobe Garamond Pro" w:hAnsi="Adobe Garamond Pro" w:cs="Arial"/>
            </w:rPr>
            <w:fldChar w:fldCharType="separate"/>
          </w:r>
          <w:r w:rsidRPr="00FB01BA">
            <w:rPr>
              <w:rFonts w:ascii="Adobe Garamond Pro" w:hAnsi="Adobe Garamond Pro" w:cs="Arial"/>
              <w:noProof/>
            </w:rPr>
            <w:t>(Nurfadillah, 2024)</w:t>
          </w:r>
          <w:r w:rsidRPr="00FB01BA">
            <w:rPr>
              <w:rFonts w:ascii="Adobe Garamond Pro" w:hAnsi="Adobe Garamond Pro" w:cs="Arial"/>
            </w:rPr>
            <w:fldChar w:fldCharType="end"/>
          </w:r>
        </w:sdtContent>
      </w:sdt>
      <w:r w:rsidRPr="00FB01BA">
        <w:rPr>
          <w:rFonts w:ascii="Adobe Garamond Pro" w:hAnsi="Adobe Garamond Pro" w:cs="Arial"/>
        </w:rPr>
        <w:t xml:space="preserve">. Di sisi lain, ancaman seperti kompetisi antar usaha sejenis, perubahan regulasi transportasi, atau fluktuasi jumlah wisatawan juga harus dipertimbangkan untuk menghindari risiko jangka panjang </w:t>
      </w:r>
      <w:sdt>
        <w:sdtPr>
          <w:rPr>
            <w:rFonts w:ascii="Adobe Garamond Pro" w:hAnsi="Adobe Garamond Pro" w:cs="Arial"/>
          </w:rPr>
          <w:id w:val="348994236"/>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Man25 \l 1033 </w:instrText>
          </w:r>
          <w:r w:rsidRPr="00FB01BA">
            <w:rPr>
              <w:rFonts w:ascii="Adobe Garamond Pro" w:hAnsi="Adobe Garamond Pro" w:cs="Arial"/>
            </w:rPr>
            <w:fldChar w:fldCharType="separate"/>
          </w:r>
          <w:r w:rsidRPr="00FB01BA">
            <w:rPr>
              <w:rFonts w:ascii="Adobe Garamond Pro" w:hAnsi="Adobe Garamond Pro" w:cs="Arial"/>
              <w:noProof/>
            </w:rPr>
            <w:t>(Manik, 2025)</w:t>
          </w:r>
          <w:r w:rsidRPr="00FB01BA">
            <w:rPr>
              <w:rFonts w:ascii="Adobe Garamond Pro" w:hAnsi="Adobe Garamond Pro" w:cs="Arial"/>
            </w:rPr>
            <w:fldChar w:fldCharType="end"/>
          </w:r>
        </w:sdtContent>
      </w:sdt>
      <w:r w:rsidRPr="00FB01BA">
        <w:rPr>
          <w:rFonts w:ascii="Adobe Garamond Pro" w:hAnsi="Adobe Garamond Pro" w:cs="Arial"/>
        </w:rPr>
        <w:t>.</w:t>
      </w:r>
    </w:p>
    <w:p w14:paraId="55E9EA33" w14:textId="34FDE885" w:rsidR="00B122DF" w:rsidRPr="00FB01BA" w:rsidRDefault="00294754" w:rsidP="00FB01BA">
      <w:pPr>
        <w:spacing w:line="360" w:lineRule="auto"/>
        <w:ind w:firstLine="720"/>
        <w:jc w:val="both"/>
        <w:rPr>
          <w:rFonts w:ascii="Adobe Garamond Pro" w:hAnsi="Adobe Garamond Pro" w:cs="Arial"/>
        </w:rPr>
      </w:pPr>
      <w:r w:rsidRPr="00FB01BA">
        <w:rPr>
          <w:rFonts w:ascii="Adobe Garamond Pro" w:hAnsi="Adobe Garamond Pro" w:cs="Arial"/>
        </w:rPr>
        <w:t xml:space="preserve">Hasil analisis SWOT biasanya digunakan untuk merumuskan strategi yang menggabungkan keempat elemen tersebut </w:t>
      </w:r>
      <w:sdt>
        <w:sdtPr>
          <w:rPr>
            <w:rFonts w:ascii="Adobe Garamond Pro" w:hAnsi="Adobe Garamond Pro" w:cs="Arial"/>
          </w:rPr>
          <w:id w:val="1190257397"/>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Uta23 \l 1033 </w:instrText>
          </w:r>
          <w:r w:rsidRPr="00FB01BA">
            <w:rPr>
              <w:rFonts w:ascii="Adobe Garamond Pro" w:hAnsi="Adobe Garamond Pro" w:cs="Arial"/>
            </w:rPr>
            <w:fldChar w:fldCharType="separate"/>
          </w:r>
          <w:r w:rsidRPr="00FB01BA">
            <w:rPr>
              <w:rFonts w:ascii="Adobe Garamond Pro" w:hAnsi="Adobe Garamond Pro" w:cs="Arial"/>
              <w:noProof/>
            </w:rPr>
            <w:t>(Utama, 2023)</w:t>
          </w:r>
          <w:r w:rsidRPr="00FB01BA">
            <w:rPr>
              <w:rFonts w:ascii="Adobe Garamond Pro" w:hAnsi="Adobe Garamond Pro" w:cs="Arial"/>
            </w:rPr>
            <w:fldChar w:fldCharType="end"/>
          </w:r>
        </w:sdtContent>
      </w:sdt>
      <w:r w:rsidRPr="00FB01BA">
        <w:rPr>
          <w:rFonts w:ascii="Adobe Garamond Pro" w:hAnsi="Adobe Garamond Pro" w:cs="Arial"/>
        </w:rPr>
        <w:t xml:space="preserve">. Perusahaan dapat menggunakan kekuatan untuk memanfaatkan peluang, atau meminimalkan kelemahan agar tidak memperbesar dampak ancaman. Bagi Bali Super Tour, analisis SWOT memberikan gambaran menyeluruh mengenai posisi usaha saat ini sekaligus arah pengembangan yang diperlukan untuk meningkatkan efisiensi layanan, memperkuat model bisnis, dan menyesuaikan diri dengan kebutuhan wisatawan saat ini </w:t>
      </w:r>
      <w:sdt>
        <w:sdtPr>
          <w:rPr>
            <w:rFonts w:ascii="Adobe Garamond Pro" w:hAnsi="Adobe Garamond Pro" w:cs="Arial"/>
          </w:rPr>
          <w:id w:val="-1110511048"/>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Per24 \l 1033 </w:instrText>
          </w:r>
          <w:r w:rsidRPr="00FB01BA">
            <w:rPr>
              <w:rFonts w:ascii="Adobe Garamond Pro" w:hAnsi="Adobe Garamond Pro" w:cs="Arial"/>
            </w:rPr>
            <w:fldChar w:fldCharType="separate"/>
          </w:r>
          <w:r w:rsidRPr="00FB01BA">
            <w:rPr>
              <w:rFonts w:ascii="Adobe Garamond Pro" w:hAnsi="Adobe Garamond Pro" w:cs="Arial"/>
              <w:noProof/>
            </w:rPr>
            <w:t>(Perkasa, 2024)</w:t>
          </w:r>
          <w:r w:rsidRPr="00FB01BA">
            <w:rPr>
              <w:rFonts w:ascii="Adobe Garamond Pro" w:hAnsi="Adobe Garamond Pro" w:cs="Arial"/>
            </w:rPr>
            <w:fldChar w:fldCharType="end"/>
          </w:r>
        </w:sdtContent>
      </w:sdt>
      <w:r w:rsidRPr="00FB01BA">
        <w:rPr>
          <w:rFonts w:ascii="Adobe Garamond Pro" w:hAnsi="Adobe Garamond Pro" w:cs="Arial"/>
        </w:rPr>
        <w:t>.</w:t>
      </w:r>
    </w:p>
    <w:p w14:paraId="1C667128" w14:textId="40DBC7BC" w:rsidR="00294754" w:rsidRPr="00D77D4E" w:rsidRDefault="00D77D4E" w:rsidP="00294754">
      <w:pPr>
        <w:spacing w:line="360" w:lineRule="auto"/>
        <w:jc w:val="both"/>
        <w:rPr>
          <w:rFonts w:ascii="Arial" w:hAnsi="Arial" w:cs="Arial"/>
          <w:color w:val="CC6600"/>
          <w:lang w:val="en-ID"/>
        </w:rPr>
      </w:pPr>
      <w:r w:rsidRPr="00D77D4E">
        <w:rPr>
          <w:rFonts w:ascii="Arial" w:hAnsi="Arial" w:cs="Arial"/>
          <w:color w:val="CC6600"/>
          <w:lang w:val="en-ID"/>
        </w:rPr>
        <w:t xml:space="preserve">2.5 </w:t>
      </w:r>
      <w:r w:rsidRPr="00D77D4E">
        <w:rPr>
          <w:rFonts w:ascii="Arial" w:hAnsi="Arial" w:cs="Arial"/>
          <w:i/>
          <w:iCs/>
          <w:color w:val="CC6600"/>
          <w:lang w:val="en-ID"/>
        </w:rPr>
        <w:t>Tourism Supply Chain Management</w:t>
      </w:r>
    </w:p>
    <w:p w14:paraId="6DEB8189" w14:textId="77777777" w:rsidR="00294754" w:rsidRPr="00FB01BA" w:rsidRDefault="00294754" w:rsidP="00294754">
      <w:pPr>
        <w:spacing w:line="360" w:lineRule="auto"/>
        <w:jc w:val="both"/>
        <w:rPr>
          <w:rFonts w:ascii="Adobe Garamond Pro" w:hAnsi="Adobe Garamond Pro" w:cs="Arial"/>
        </w:rPr>
      </w:pPr>
      <w:r w:rsidRPr="00FB01BA">
        <w:rPr>
          <w:rFonts w:ascii="Adobe Garamond Pro" w:hAnsi="Adobe Garamond Pro" w:cs="Arial"/>
        </w:rPr>
        <w:t xml:space="preserve">Tourism Supply Chain Management (TSCM) merupakan pendekatan pengelolaan jaringan pelaku pariwisata yang terlibat dalam penciptaan dan penyampaian pengalaman wisata kepada wisatawan secara terintegrasi </w:t>
      </w:r>
      <w:sdt>
        <w:sdtPr>
          <w:rPr>
            <w:rFonts w:ascii="Adobe Garamond Pro" w:hAnsi="Adobe Garamond Pro" w:cs="Arial"/>
          </w:rPr>
          <w:id w:val="-155078733"/>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Zha22 \l 1033 </w:instrText>
          </w:r>
          <w:r w:rsidRPr="00FB01BA">
            <w:rPr>
              <w:rFonts w:ascii="Adobe Garamond Pro" w:hAnsi="Adobe Garamond Pro" w:cs="Arial"/>
            </w:rPr>
            <w:fldChar w:fldCharType="separate"/>
          </w:r>
          <w:r w:rsidRPr="00FB01BA">
            <w:rPr>
              <w:rFonts w:ascii="Adobe Garamond Pro" w:hAnsi="Adobe Garamond Pro" w:cs="Arial"/>
              <w:noProof/>
            </w:rPr>
            <w:t>(Zhao, 2022)</w:t>
          </w:r>
          <w:r w:rsidRPr="00FB01BA">
            <w:rPr>
              <w:rFonts w:ascii="Adobe Garamond Pro" w:hAnsi="Adobe Garamond Pro" w:cs="Arial"/>
            </w:rPr>
            <w:fldChar w:fldCharType="end"/>
          </w:r>
        </w:sdtContent>
      </w:sdt>
      <w:r w:rsidRPr="00FB01BA">
        <w:rPr>
          <w:rFonts w:ascii="Adobe Garamond Pro" w:hAnsi="Adobe Garamond Pro" w:cs="Arial"/>
        </w:rPr>
        <w:t xml:space="preserve">. TSCM mencakup koordinasi antar berbagai penyedia layanan seperti transportasi, akomodasi, atraksi wisata, agen perjalanan, serta pihak pendukung lainnya dengan tujuan memastikan kelancaran aliran layanan, informasi, dan nilai kepada wisatawan </w:t>
      </w:r>
      <w:sdt>
        <w:sdtPr>
          <w:rPr>
            <w:rFonts w:ascii="Adobe Garamond Pro" w:hAnsi="Adobe Garamond Pro" w:cs="Arial"/>
          </w:rPr>
          <w:id w:val="-1236159908"/>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Dwi22 \l 1033 </w:instrText>
          </w:r>
          <w:r w:rsidRPr="00FB01BA">
            <w:rPr>
              <w:rFonts w:ascii="Adobe Garamond Pro" w:hAnsi="Adobe Garamond Pro" w:cs="Arial"/>
            </w:rPr>
            <w:fldChar w:fldCharType="separate"/>
          </w:r>
          <w:r w:rsidRPr="00FB01BA">
            <w:rPr>
              <w:rFonts w:ascii="Adobe Garamond Pro" w:hAnsi="Adobe Garamond Pro" w:cs="Arial"/>
              <w:noProof/>
            </w:rPr>
            <w:t>(Dwianto, 2022)</w:t>
          </w:r>
          <w:r w:rsidRPr="00FB01BA">
            <w:rPr>
              <w:rFonts w:ascii="Adobe Garamond Pro" w:hAnsi="Adobe Garamond Pro" w:cs="Arial"/>
            </w:rPr>
            <w:fldChar w:fldCharType="end"/>
          </w:r>
        </w:sdtContent>
      </w:sdt>
      <w:r w:rsidRPr="00FB01BA">
        <w:rPr>
          <w:rFonts w:ascii="Adobe Garamond Pro" w:hAnsi="Adobe Garamond Pro" w:cs="Arial"/>
        </w:rPr>
        <w:t xml:space="preserve">. Berbeda dengan supply chain pada sektor manufaktur yang berfokus pada aliran produk fisik, TSCM menekankan pada sinkronisasi layanan jasa yang tidak berwujud, tidak dapat disimpan, dan sangat bergantung pada waktu serta interaksi antar pelaku </w:t>
      </w:r>
      <w:sdt>
        <w:sdtPr>
          <w:rPr>
            <w:rFonts w:ascii="Adobe Garamond Pro" w:hAnsi="Adobe Garamond Pro" w:cs="Arial"/>
          </w:rPr>
          <w:id w:val="-558623689"/>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Sih24 \l 1033 </w:instrText>
          </w:r>
          <w:r w:rsidRPr="00FB01BA">
            <w:rPr>
              <w:rFonts w:ascii="Adobe Garamond Pro" w:hAnsi="Adobe Garamond Pro" w:cs="Arial"/>
            </w:rPr>
            <w:fldChar w:fldCharType="separate"/>
          </w:r>
          <w:r w:rsidRPr="00FB01BA">
            <w:rPr>
              <w:rFonts w:ascii="Adobe Garamond Pro" w:hAnsi="Adobe Garamond Pro" w:cs="Arial"/>
              <w:noProof/>
            </w:rPr>
            <w:t>(Sihombing, 2024)</w:t>
          </w:r>
          <w:r w:rsidRPr="00FB01BA">
            <w:rPr>
              <w:rFonts w:ascii="Adobe Garamond Pro" w:hAnsi="Adobe Garamond Pro" w:cs="Arial"/>
            </w:rPr>
            <w:fldChar w:fldCharType="end"/>
          </w:r>
        </w:sdtContent>
      </w:sdt>
      <w:r w:rsidRPr="00FB01BA">
        <w:rPr>
          <w:rFonts w:ascii="Adobe Garamond Pro" w:hAnsi="Adobe Garamond Pro" w:cs="Arial"/>
        </w:rPr>
        <w:t>.</w:t>
      </w:r>
    </w:p>
    <w:p w14:paraId="7ED54BDE" w14:textId="77777777" w:rsidR="00294754" w:rsidRPr="00FB01BA" w:rsidRDefault="00294754" w:rsidP="00FB01BA">
      <w:pPr>
        <w:spacing w:line="360" w:lineRule="auto"/>
        <w:ind w:firstLine="720"/>
        <w:jc w:val="both"/>
        <w:rPr>
          <w:rFonts w:ascii="Adobe Garamond Pro" w:hAnsi="Adobe Garamond Pro" w:cs="Arial"/>
        </w:rPr>
      </w:pPr>
      <w:r w:rsidRPr="00FB01BA">
        <w:rPr>
          <w:rFonts w:ascii="Adobe Garamond Pro" w:hAnsi="Adobe Garamond Pro" w:cs="Arial"/>
        </w:rPr>
        <w:t xml:space="preserve">Dalam Tourism Supply Chain, kegagalan koordinasi pada salah satu elemen dapat berdampak langsung pada kualitas pengalaman wisata secara keseluruhan </w:t>
      </w:r>
      <w:sdt>
        <w:sdtPr>
          <w:rPr>
            <w:rFonts w:ascii="Adobe Garamond Pro" w:hAnsi="Adobe Garamond Pro" w:cs="Arial"/>
          </w:rPr>
          <w:id w:val="-448013015"/>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Feb25 \l 1033 </w:instrText>
          </w:r>
          <w:r w:rsidRPr="00FB01BA">
            <w:rPr>
              <w:rFonts w:ascii="Adobe Garamond Pro" w:hAnsi="Adobe Garamond Pro" w:cs="Arial"/>
            </w:rPr>
            <w:fldChar w:fldCharType="separate"/>
          </w:r>
          <w:r w:rsidRPr="00FB01BA">
            <w:rPr>
              <w:rFonts w:ascii="Adobe Garamond Pro" w:hAnsi="Adobe Garamond Pro" w:cs="Arial"/>
              <w:noProof/>
            </w:rPr>
            <w:t>(Febrian, 2025)</w:t>
          </w:r>
          <w:r w:rsidRPr="00FB01BA">
            <w:rPr>
              <w:rFonts w:ascii="Adobe Garamond Pro" w:hAnsi="Adobe Garamond Pro" w:cs="Arial"/>
            </w:rPr>
            <w:fldChar w:fldCharType="end"/>
          </w:r>
        </w:sdtContent>
      </w:sdt>
      <w:r w:rsidRPr="00FB01BA">
        <w:rPr>
          <w:rFonts w:ascii="Adobe Garamond Pro" w:hAnsi="Adobe Garamond Pro" w:cs="Arial"/>
        </w:rPr>
        <w:t xml:space="preserve">. Ketidakseimbangan kapasitas layanan, miskomunikasi antar penyedia jasa, maupun keterlambatan layanan transportasi dapat menurunkan kepuasan wisatawan meskipun komponen lainnya berjalan dengan baik </w:t>
      </w:r>
      <w:sdt>
        <w:sdtPr>
          <w:rPr>
            <w:rFonts w:ascii="Adobe Garamond Pro" w:hAnsi="Adobe Garamond Pro" w:cs="Arial"/>
          </w:rPr>
          <w:id w:val="299807874"/>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Gru22 \l 1033 </w:instrText>
          </w:r>
          <w:r w:rsidRPr="00FB01BA">
            <w:rPr>
              <w:rFonts w:ascii="Adobe Garamond Pro" w:hAnsi="Adobe Garamond Pro" w:cs="Arial"/>
            </w:rPr>
            <w:fldChar w:fldCharType="separate"/>
          </w:r>
          <w:r w:rsidRPr="00FB01BA">
            <w:rPr>
              <w:rFonts w:ascii="Adobe Garamond Pro" w:hAnsi="Adobe Garamond Pro" w:cs="Arial"/>
              <w:noProof/>
            </w:rPr>
            <w:t>(Gruchmann, 2022)</w:t>
          </w:r>
          <w:r w:rsidRPr="00FB01BA">
            <w:rPr>
              <w:rFonts w:ascii="Adobe Garamond Pro" w:hAnsi="Adobe Garamond Pro" w:cs="Arial"/>
            </w:rPr>
            <w:fldChar w:fldCharType="end"/>
          </w:r>
        </w:sdtContent>
      </w:sdt>
      <w:r w:rsidRPr="00FB01BA">
        <w:rPr>
          <w:rFonts w:ascii="Adobe Garamond Pro" w:hAnsi="Adobe Garamond Pro" w:cs="Arial"/>
        </w:rPr>
        <w:t xml:space="preserve">. Oleh karena itu, TSCM menuntut pengelolaan yang bersifat kolaboratif, fleksibel, dan adaptif terhadap fluktuasi permintaan wisata yang cenderung bersifat musiman dan tidak stabil </w:t>
      </w:r>
      <w:sdt>
        <w:sdtPr>
          <w:rPr>
            <w:rFonts w:ascii="Adobe Garamond Pro" w:hAnsi="Adobe Garamond Pro" w:cs="Arial"/>
          </w:rPr>
          <w:id w:val="1897551431"/>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Che22 \l 1033 </w:instrText>
          </w:r>
          <w:r w:rsidRPr="00FB01BA">
            <w:rPr>
              <w:rFonts w:ascii="Adobe Garamond Pro" w:hAnsi="Adobe Garamond Pro" w:cs="Arial"/>
            </w:rPr>
            <w:fldChar w:fldCharType="separate"/>
          </w:r>
          <w:r w:rsidRPr="00FB01BA">
            <w:rPr>
              <w:rFonts w:ascii="Adobe Garamond Pro" w:hAnsi="Adobe Garamond Pro" w:cs="Arial"/>
              <w:noProof/>
            </w:rPr>
            <w:t>(Cheunkamon, 2022)</w:t>
          </w:r>
          <w:r w:rsidRPr="00FB01BA">
            <w:rPr>
              <w:rFonts w:ascii="Adobe Garamond Pro" w:hAnsi="Adobe Garamond Pro" w:cs="Arial"/>
            </w:rPr>
            <w:fldChar w:fldCharType="end"/>
          </w:r>
        </w:sdtContent>
      </w:sdt>
      <w:r w:rsidRPr="00FB01BA">
        <w:rPr>
          <w:rFonts w:ascii="Adobe Garamond Pro" w:hAnsi="Adobe Garamond Pro" w:cs="Arial"/>
        </w:rPr>
        <w:t>.</w:t>
      </w:r>
    </w:p>
    <w:p w14:paraId="733D2461" w14:textId="0BCDFC01" w:rsidR="00DC2678" w:rsidRPr="00FB01BA" w:rsidRDefault="00294754" w:rsidP="00FB01BA">
      <w:pPr>
        <w:spacing w:line="360" w:lineRule="auto"/>
        <w:ind w:firstLine="720"/>
        <w:jc w:val="both"/>
        <w:rPr>
          <w:rFonts w:ascii="Adobe Garamond Pro" w:hAnsi="Adobe Garamond Pro" w:cs="Arial"/>
        </w:rPr>
      </w:pPr>
      <w:r w:rsidRPr="00FB01BA">
        <w:rPr>
          <w:rFonts w:ascii="Adobe Garamond Pro" w:hAnsi="Adobe Garamond Pro" w:cs="Arial"/>
        </w:rPr>
        <w:t xml:space="preserve">Penerapan konsep Tourism Supply Chain Management menjadi semakin penting bagi usaha jasa pariwisata skala kecil dan menengah yang beroperasi dalam lingkungan persaingan yang ketat </w:t>
      </w:r>
      <w:sdt>
        <w:sdtPr>
          <w:rPr>
            <w:rFonts w:ascii="Adobe Garamond Pro" w:hAnsi="Adobe Garamond Pro" w:cs="Arial"/>
          </w:rPr>
          <w:id w:val="-1623612461"/>
          <w:citation/>
        </w:sdtPr>
        <w:sdtContent>
          <w:r w:rsidRPr="00FB01BA">
            <w:rPr>
              <w:rFonts w:ascii="Adobe Garamond Pro" w:hAnsi="Adobe Garamond Pro" w:cs="Arial"/>
            </w:rPr>
            <w:fldChar w:fldCharType="begin"/>
          </w:r>
          <w:r w:rsidRPr="00FB01BA">
            <w:rPr>
              <w:rFonts w:ascii="Adobe Garamond Pro" w:hAnsi="Adobe Garamond Pro" w:cs="Arial"/>
            </w:rPr>
            <w:instrText xml:space="preserve"> CITATION Zai23 \l 1033 </w:instrText>
          </w:r>
          <w:r w:rsidRPr="00FB01BA">
            <w:rPr>
              <w:rFonts w:ascii="Adobe Garamond Pro" w:hAnsi="Adobe Garamond Pro" w:cs="Arial"/>
            </w:rPr>
            <w:fldChar w:fldCharType="separate"/>
          </w:r>
          <w:r w:rsidRPr="00FB01BA">
            <w:rPr>
              <w:rFonts w:ascii="Adobe Garamond Pro" w:hAnsi="Adobe Garamond Pro" w:cs="Arial"/>
              <w:noProof/>
            </w:rPr>
            <w:t>(Zai, 2023)</w:t>
          </w:r>
          <w:r w:rsidRPr="00FB01BA">
            <w:rPr>
              <w:rFonts w:ascii="Adobe Garamond Pro" w:hAnsi="Adobe Garamond Pro" w:cs="Arial"/>
            </w:rPr>
            <w:fldChar w:fldCharType="end"/>
          </w:r>
        </w:sdtContent>
      </w:sdt>
      <w:r w:rsidRPr="00FB01BA">
        <w:rPr>
          <w:rFonts w:ascii="Adobe Garamond Pro" w:hAnsi="Adobe Garamond Pro" w:cs="Arial"/>
        </w:rPr>
        <w:t xml:space="preserve">. </w:t>
      </w:r>
      <w:r w:rsidRPr="00FB01BA">
        <w:rPr>
          <w:rFonts w:ascii="Adobe Garamond Pro" w:hAnsi="Adobe Garamond Pro" w:cs="Arial"/>
        </w:rPr>
        <w:lastRenderedPageBreak/>
        <w:t xml:space="preserve">Dalam konteks penelitian ini, Bali Super Tour merupakan salah satu pelaku dalam rantai pasok pariwisata yang berperan sebagai penyedia layanan transportasi wisata. Usaha ini berinteraksi langsung dengan wisatawan, driver, bandara, serta pengelola destinasi wisata, sehingga efektivitas operasionalnya sangat dipengaruhi oleh kemampuan dalam mengelola alur layanan dan koordinasi dengan pihak terkait. Dengan demikian, </w:t>
      </w:r>
      <w:r w:rsidRPr="00FB01BA">
        <w:rPr>
          <w:rFonts w:ascii="Adobe Garamond Pro" w:hAnsi="Adobe Garamond Pro" w:cs="Arial"/>
          <w:i/>
          <w:iCs/>
        </w:rPr>
        <w:t>Tourism Supply Chain Management</w:t>
      </w:r>
      <w:r w:rsidRPr="00FB01BA">
        <w:rPr>
          <w:rFonts w:ascii="Adobe Garamond Pro" w:hAnsi="Adobe Garamond Pro" w:cs="Arial"/>
        </w:rPr>
        <w:t xml:space="preserve"> digunakan sebagai landasan teoritis untuk memahami posisi Bali Super Tour dalam jaringan pariwisata, yang selanjutnya diperdalam melalui analisis </w:t>
      </w:r>
      <w:r w:rsidRPr="00FB01BA">
        <w:rPr>
          <w:rFonts w:ascii="Adobe Garamond Pro" w:hAnsi="Adobe Garamond Pro" w:cs="Arial"/>
          <w:i/>
          <w:iCs/>
        </w:rPr>
        <w:t>Service Supply Chain Management</w:t>
      </w:r>
      <w:r w:rsidRPr="00FB01BA">
        <w:rPr>
          <w:rFonts w:ascii="Adobe Garamond Pro" w:hAnsi="Adobe Garamond Pro" w:cs="Arial"/>
        </w:rPr>
        <w:t xml:space="preserve"> dan model bisnis usaha.</w:t>
      </w:r>
    </w:p>
    <w:p w14:paraId="00A8B575" w14:textId="66ABC741" w:rsidR="00B122DF" w:rsidRPr="00B122DF" w:rsidRDefault="00B122DF" w:rsidP="00B122DF">
      <w:pPr>
        <w:tabs>
          <w:tab w:val="left" w:pos="360"/>
        </w:tabs>
        <w:suppressAutoHyphens/>
        <w:spacing w:after="0" w:line="360" w:lineRule="auto"/>
        <w:jc w:val="both"/>
        <w:rPr>
          <w:rFonts w:ascii="Arial" w:hAnsi="Arial" w:cs="Arial"/>
          <w:b/>
          <w:color w:val="2E74B5" w:themeColor="accent1" w:themeShade="BF"/>
        </w:rPr>
      </w:pPr>
      <w:r>
        <w:rPr>
          <w:rFonts w:ascii="Arial" w:hAnsi="Arial" w:cs="Arial"/>
          <w:b/>
          <w:color w:val="2E74B5" w:themeColor="accent1" w:themeShade="BF"/>
        </w:rPr>
        <w:t xml:space="preserve">3. </w:t>
      </w:r>
      <w:r w:rsidRPr="00B122DF">
        <w:rPr>
          <w:rFonts w:ascii="Arial" w:hAnsi="Arial" w:cs="Arial"/>
          <w:b/>
          <w:color w:val="2E74B5" w:themeColor="accent1" w:themeShade="BF"/>
        </w:rPr>
        <w:t>ME</w:t>
      </w:r>
      <w:r>
        <w:rPr>
          <w:rFonts w:ascii="Arial" w:hAnsi="Arial" w:cs="Arial"/>
          <w:b/>
          <w:color w:val="2E74B5" w:themeColor="accent1" w:themeShade="BF"/>
        </w:rPr>
        <w:t>TODE PENELITIAN</w:t>
      </w:r>
      <w:r w:rsidRPr="00B122DF">
        <w:rPr>
          <w:rFonts w:ascii="Arial" w:hAnsi="Arial" w:cs="Arial"/>
          <w:b/>
          <w:color w:val="2E74B5" w:themeColor="accent1" w:themeShade="BF"/>
        </w:rPr>
        <w:t xml:space="preserve"> </w:t>
      </w:r>
    </w:p>
    <w:p w14:paraId="192945BA" w14:textId="0179E482" w:rsidR="00A67F58" w:rsidRPr="00D77D4E" w:rsidRDefault="00D77D4E" w:rsidP="00B122DF">
      <w:pPr>
        <w:tabs>
          <w:tab w:val="left" w:pos="360"/>
        </w:tabs>
        <w:suppressAutoHyphens/>
        <w:spacing w:after="0" w:line="360" w:lineRule="auto"/>
        <w:jc w:val="both"/>
        <w:rPr>
          <w:rFonts w:ascii="Arial" w:hAnsi="Arial" w:cs="Arial"/>
          <w:bCs/>
          <w:color w:val="D28200"/>
        </w:rPr>
      </w:pPr>
      <w:r w:rsidRPr="00D77D4E">
        <w:rPr>
          <w:rFonts w:ascii="Arial" w:hAnsi="Arial" w:cs="Arial"/>
          <w:bCs/>
          <w:color w:val="D28200"/>
        </w:rPr>
        <w:t xml:space="preserve">3.1 </w:t>
      </w:r>
      <w:r w:rsidRPr="00D77D4E">
        <w:rPr>
          <w:rFonts w:ascii="Arial" w:hAnsi="Arial" w:cs="Arial"/>
          <w:bCs/>
          <w:i/>
          <w:iCs/>
          <w:color w:val="D28200"/>
          <w:lang w:val="en-ID"/>
        </w:rPr>
        <w:t>Jenis Dan Pendekatan Penelitian</w:t>
      </w:r>
    </w:p>
    <w:p w14:paraId="244923ED" w14:textId="77777777" w:rsidR="00B122DF" w:rsidRPr="00295DD5" w:rsidRDefault="00B122DF" w:rsidP="00B122DF">
      <w:pPr>
        <w:spacing w:line="360" w:lineRule="auto"/>
        <w:jc w:val="both"/>
        <w:rPr>
          <w:rFonts w:ascii="Adobe Garamond Pro" w:hAnsi="Adobe Garamond Pro" w:cs="Arial"/>
        </w:rPr>
      </w:pPr>
      <w:r w:rsidRPr="00295DD5">
        <w:rPr>
          <w:rFonts w:ascii="Adobe Garamond Pro" w:hAnsi="Adobe Garamond Pro" w:cs="Arial"/>
        </w:rPr>
        <w:t>Penelitian ini menggunakan pendekatan kualitatif dengan metode studi kasus. Studi kasus dipilih karena penelitian difokuskan pada satu objek penelitian, yaitu UMKM Bali Super Tour, sehingga diperlukan pemahaman mendalam mengenai kondisi operasional, model bisnis, serta penerapan rantai pasok layanan yang berlangsung di dalam perusahaan. Pendekatan ini memungkinkan peneliti menggali informasi secara lebih menyeluruh melalui interaksi langsung dengan pemilik usaha serta pengamatan terhadap aktivitas operasional yang terjadi. Penelitian kualitatif dipilih karena sesuai dengan tujuan penelitian yang berorientasi pada pemahaman fenomena secara mendalam, bukan pada pengukuran atau generalisasi numerik.</w:t>
      </w:r>
    </w:p>
    <w:p w14:paraId="4EB234EB" w14:textId="6FA2DF2B" w:rsidR="00B122DF" w:rsidRPr="00295DD5" w:rsidRDefault="00B122DF" w:rsidP="00295DD5">
      <w:pPr>
        <w:spacing w:line="360" w:lineRule="auto"/>
        <w:ind w:firstLine="720"/>
        <w:jc w:val="both"/>
        <w:rPr>
          <w:rFonts w:ascii="Adobe Garamond Pro" w:hAnsi="Adobe Garamond Pro" w:cs="Arial"/>
        </w:rPr>
      </w:pPr>
      <w:r w:rsidRPr="00295DD5">
        <w:rPr>
          <w:rFonts w:ascii="Adobe Garamond Pro" w:hAnsi="Adobe Garamond Pro" w:cs="Arial"/>
        </w:rPr>
        <w:t xml:space="preserve">Pendekatan studi kasus memberikan keleluasaan bagi peneliti untuk memahami konteks bisnis Bali Super Tour secara lebih rinci, baik dari perspektif operasional maupun strategis. Dengan demikian, penelitian ini dapat menghasilkan deskripsi analisis yang relevan terkait </w:t>
      </w:r>
      <w:r w:rsidRPr="00295DD5">
        <w:rPr>
          <w:rFonts w:ascii="Adobe Garamond Pro" w:hAnsi="Adobe Garamond Pro" w:cs="Arial"/>
          <w:i/>
          <w:iCs/>
        </w:rPr>
        <w:t>Service Supply Chain Management</w:t>
      </w:r>
      <w:r w:rsidRPr="00295DD5">
        <w:rPr>
          <w:rFonts w:ascii="Adobe Garamond Pro" w:hAnsi="Adobe Garamond Pro" w:cs="Arial"/>
        </w:rPr>
        <w:t xml:space="preserve"> (SSCM), </w:t>
      </w:r>
      <w:r w:rsidRPr="00295DD5">
        <w:rPr>
          <w:rFonts w:ascii="Adobe Garamond Pro" w:hAnsi="Adobe Garamond Pro" w:cs="Arial"/>
          <w:i/>
          <w:iCs/>
        </w:rPr>
        <w:t>Business Model Canvas</w:t>
      </w:r>
      <w:r w:rsidRPr="00295DD5">
        <w:rPr>
          <w:rFonts w:ascii="Adobe Garamond Pro" w:hAnsi="Adobe Garamond Pro" w:cs="Arial"/>
        </w:rPr>
        <w:t xml:space="preserve"> (BMC), dan SWOT pada UMKM yang bergerak di bidang jasa pariwisata khususnya transportasi wisata.</w:t>
      </w:r>
    </w:p>
    <w:p w14:paraId="12AD6306" w14:textId="78300DA3" w:rsidR="00B122DF" w:rsidRPr="00D77D4E" w:rsidRDefault="00D77D4E" w:rsidP="00B122DF">
      <w:pPr>
        <w:tabs>
          <w:tab w:val="left" w:pos="360"/>
        </w:tabs>
        <w:suppressAutoHyphens/>
        <w:spacing w:after="0" w:line="360" w:lineRule="auto"/>
        <w:jc w:val="both"/>
        <w:rPr>
          <w:rFonts w:ascii="Arial" w:hAnsi="Arial" w:cs="Arial"/>
          <w:bCs/>
          <w:color w:val="CC6600"/>
        </w:rPr>
      </w:pPr>
      <w:r w:rsidRPr="00D77D4E">
        <w:rPr>
          <w:rFonts w:ascii="Arial" w:hAnsi="Arial" w:cs="Arial"/>
          <w:bCs/>
          <w:color w:val="CC6600"/>
        </w:rPr>
        <w:t xml:space="preserve">3.2 </w:t>
      </w:r>
      <w:r w:rsidRPr="00D77D4E">
        <w:rPr>
          <w:rFonts w:ascii="Arial" w:hAnsi="Arial" w:cs="Arial"/>
          <w:bCs/>
          <w:i/>
          <w:iCs/>
          <w:color w:val="CC6600"/>
          <w:lang w:val="en-ID"/>
        </w:rPr>
        <w:t>Sumber Dan Jenis Data</w:t>
      </w:r>
    </w:p>
    <w:p w14:paraId="06A46A0E" w14:textId="77777777" w:rsidR="00B122DF" w:rsidRPr="00295DD5" w:rsidRDefault="00B122DF" w:rsidP="00B122DF">
      <w:pPr>
        <w:spacing w:line="360" w:lineRule="auto"/>
        <w:jc w:val="both"/>
        <w:rPr>
          <w:rFonts w:ascii="Adobe Garamond Pro" w:hAnsi="Adobe Garamond Pro" w:cs="Arial"/>
        </w:rPr>
      </w:pPr>
      <w:r w:rsidRPr="00295DD5">
        <w:rPr>
          <w:rFonts w:ascii="Adobe Garamond Pro" w:hAnsi="Adobe Garamond Pro" w:cs="Arial"/>
        </w:rPr>
        <w:t>Data dalam penelitian ini menggunakan data kualitatif yang diperoleh secara langsung melalui wawancara dan observasi terhadap pemilik Bali Super Tour. Sumber data utama berasal dari pemilik usaha sebagai informan, karena pemilik memiliki pemahaman menyeluruh mengenai proses operasional, aliran layanan, pengelolaan armada, serta jalan bisnis perusahaan. Selain itu, data yang diperoleh mencakup informasi mengenai jumlah pesanan wisatawan domestik dan internasional sepanjang tahun 2024, yang juga berasal dari hasil wawancara langsung dengan pemilik.</w:t>
      </w:r>
    </w:p>
    <w:p w14:paraId="6C854A5D" w14:textId="77777777" w:rsidR="00B122DF" w:rsidRPr="00295DD5" w:rsidRDefault="00B122DF" w:rsidP="00D77D4E">
      <w:pPr>
        <w:spacing w:line="360" w:lineRule="auto"/>
        <w:ind w:firstLine="720"/>
        <w:jc w:val="both"/>
        <w:rPr>
          <w:rFonts w:ascii="Adobe Garamond Pro" w:hAnsi="Adobe Garamond Pro" w:cs="Arial"/>
        </w:rPr>
      </w:pPr>
      <w:r w:rsidRPr="00295DD5">
        <w:rPr>
          <w:rFonts w:ascii="Adobe Garamond Pro" w:hAnsi="Adobe Garamond Pro" w:cs="Arial"/>
        </w:rPr>
        <w:t>Data tambahan diperoleh melalui observasi operasional yang dilakukan peneliti untuk memahami bagaimana layanan disampaikan, bagaimana koordinasi antara driver dan pelanggan berlangsung, serta bagaimana proses operasional sehari-hari dilakukan. Sumber data tersebut digunakan untuk mendukung analisis SSCM, pemetaan BMC, dan identifikasi SWOT.</w:t>
      </w:r>
    </w:p>
    <w:p w14:paraId="6EE874B3" w14:textId="77777777" w:rsidR="00B122DF" w:rsidRDefault="00B122DF" w:rsidP="00B122DF">
      <w:pPr>
        <w:spacing w:line="360" w:lineRule="auto"/>
        <w:jc w:val="both"/>
        <w:rPr>
          <w:rFonts w:ascii="Arial" w:hAnsi="Arial" w:cs="Arial"/>
        </w:rPr>
      </w:pPr>
    </w:p>
    <w:p w14:paraId="3A96CD1F" w14:textId="2960E82A" w:rsidR="00B122DF" w:rsidRPr="0076629C" w:rsidRDefault="0076629C" w:rsidP="00B122DF">
      <w:pPr>
        <w:tabs>
          <w:tab w:val="left" w:pos="360"/>
        </w:tabs>
        <w:suppressAutoHyphens/>
        <w:spacing w:after="0" w:line="360" w:lineRule="auto"/>
        <w:jc w:val="both"/>
        <w:rPr>
          <w:rFonts w:ascii="Arial" w:hAnsi="Arial" w:cs="Arial"/>
          <w:bCs/>
          <w:color w:val="C87C00"/>
        </w:rPr>
      </w:pPr>
      <w:r w:rsidRPr="0076629C">
        <w:rPr>
          <w:rFonts w:ascii="Arial" w:hAnsi="Arial" w:cs="Arial"/>
          <w:bCs/>
          <w:color w:val="C87C00"/>
        </w:rPr>
        <w:lastRenderedPageBreak/>
        <w:t xml:space="preserve">3.3 </w:t>
      </w:r>
      <w:r w:rsidRPr="0076629C">
        <w:rPr>
          <w:rFonts w:ascii="Arial" w:hAnsi="Arial" w:cs="Arial"/>
          <w:bCs/>
          <w:i/>
          <w:iCs/>
          <w:color w:val="C87C00"/>
          <w:lang w:val="en-ID"/>
        </w:rPr>
        <w:t>Teknik Pengumpulan Data</w:t>
      </w:r>
    </w:p>
    <w:p w14:paraId="2AA266FA" w14:textId="77777777" w:rsidR="00B122DF" w:rsidRPr="00295DD5" w:rsidRDefault="00B122DF" w:rsidP="00B122DF">
      <w:pPr>
        <w:spacing w:line="360" w:lineRule="auto"/>
        <w:jc w:val="both"/>
        <w:rPr>
          <w:rFonts w:ascii="Adobe Garamond Pro" w:hAnsi="Adobe Garamond Pro" w:cs="Arial"/>
        </w:rPr>
      </w:pPr>
      <w:r w:rsidRPr="00295DD5">
        <w:rPr>
          <w:rFonts w:ascii="Adobe Garamond Pro" w:hAnsi="Adobe Garamond Pro" w:cs="Arial"/>
        </w:rPr>
        <w:t>Teknik pengumpulan data yang digunakan dalam penelitian ini meliputi wawancara dan observasi. Wawancara dilakukan secara informal dengan pemilik Bali Super Tour. Meskipun bentuknya tidak terstruktur secara ketat, wawancara tetap mengarah pada pembahasan terkait operasional perusahaan, aliran layanan, model bisnis, serta tantangan yang dihadapi. Pendekatan ini dipilih agar informan merasa lebih nyaman dalam menyampaikan informasi secara terbuka dan alami.</w:t>
      </w:r>
    </w:p>
    <w:p w14:paraId="23FEE263" w14:textId="565860BE" w:rsidR="00B122DF" w:rsidRPr="00295DD5" w:rsidRDefault="00B122DF" w:rsidP="0076629C">
      <w:pPr>
        <w:spacing w:line="360" w:lineRule="auto"/>
        <w:ind w:firstLine="720"/>
        <w:jc w:val="both"/>
        <w:rPr>
          <w:rFonts w:ascii="Adobe Garamond Pro" w:hAnsi="Adobe Garamond Pro" w:cs="Arial"/>
        </w:rPr>
      </w:pPr>
      <w:r w:rsidRPr="00295DD5">
        <w:rPr>
          <w:rFonts w:ascii="Adobe Garamond Pro" w:hAnsi="Adobe Garamond Pro" w:cs="Arial"/>
        </w:rPr>
        <w:t>Selain wawancara, pengumpulan data juga dilakukan melalui observasi langsung terhadap aktivitas operasional perusahaan. Observasi dilakukan untuk melihat bagaimana proses penyediaan layanan berlangsung, termasuk pengelolaan armada, interaksi dengan pelanggan, dan pola kerja yang diterapkan dalam penyampaian layanan.</w:t>
      </w:r>
    </w:p>
    <w:p w14:paraId="608BFC05" w14:textId="235DA1FE" w:rsidR="00B122DF" w:rsidRPr="0076629C" w:rsidRDefault="0076629C" w:rsidP="00B122DF">
      <w:pPr>
        <w:tabs>
          <w:tab w:val="left" w:pos="360"/>
        </w:tabs>
        <w:suppressAutoHyphens/>
        <w:spacing w:after="0" w:line="360" w:lineRule="auto"/>
        <w:jc w:val="both"/>
        <w:rPr>
          <w:rFonts w:ascii="Arial" w:hAnsi="Arial" w:cs="Arial"/>
          <w:bCs/>
          <w:color w:val="C47900"/>
        </w:rPr>
      </w:pPr>
      <w:r w:rsidRPr="0076629C">
        <w:rPr>
          <w:rFonts w:ascii="Arial" w:hAnsi="Arial" w:cs="Arial"/>
          <w:bCs/>
          <w:color w:val="C47900"/>
        </w:rPr>
        <w:t xml:space="preserve">3.4 </w:t>
      </w:r>
      <w:r w:rsidRPr="0076629C">
        <w:rPr>
          <w:rFonts w:ascii="Arial" w:hAnsi="Arial" w:cs="Arial"/>
          <w:bCs/>
          <w:i/>
          <w:iCs/>
          <w:color w:val="C47900"/>
          <w:lang w:val="en-ID"/>
        </w:rPr>
        <w:t>Teknik Analisis Data</w:t>
      </w:r>
    </w:p>
    <w:p w14:paraId="62F263C0" w14:textId="77777777" w:rsidR="00B122DF" w:rsidRPr="00295DD5" w:rsidRDefault="00B122DF" w:rsidP="00B122DF">
      <w:pPr>
        <w:spacing w:line="360" w:lineRule="auto"/>
        <w:jc w:val="both"/>
        <w:rPr>
          <w:rFonts w:ascii="Adobe Garamond Pro" w:hAnsi="Adobe Garamond Pro" w:cs="Arial"/>
        </w:rPr>
      </w:pPr>
      <w:r w:rsidRPr="00295DD5">
        <w:rPr>
          <w:rFonts w:ascii="Adobe Garamond Pro" w:hAnsi="Adobe Garamond Pro" w:cs="Arial"/>
        </w:rPr>
        <w:t>Teknik analisis data yang digunakan dalam penelitian ini adalah model analisis Miles dan Huberman. Teknik ini terdiri atas tiga tahapan utama, yaitu reduksi data, penyajian data, dan penarikan kesimpulan. Model ini dipilih karena sederhana, sistematis, dan sesuai untuk penelitian kualitatif dengan sumber data dari wawancara serta observasi, terutama dalam konteks studi kasus UMKM.</w:t>
      </w:r>
    </w:p>
    <w:p w14:paraId="1DE54C61" w14:textId="4170964D" w:rsidR="00A67F58" w:rsidRPr="00295DD5" w:rsidRDefault="0076629C" w:rsidP="00B122DF">
      <w:pPr>
        <w:tabs>
          <w:tab w:val="left" w:pos="0"/>
          <w:tab w:val="left" w:pos="360"/>
        </w:tabs>
        <w:suppressAutoHyphens/>
        <w:spacing w:after="0" w:line="360" w:lineRule="auto"/>
        <w:jc w:val="both"/>
        <w:rPr>
          <w:rFonts w:ascii="Adobe Garamond Pro" w:hAnsi="Adobe Garamond Pro" w:cs="Arial"/>
        </w:rPr>
      </w:pPr>
      <w:r>
        <w:rPr>
          <w:rFonts w:ascii="Adobe Garamond Pro" w:hAnsi="Adobe Garamond Pro" w:cs="Arial"/>
        </w:rPr>
        <w:tab/>
      </w:r>
      <w:r w:rsidR="00B122DF" w:rsidRPr="00295DD5">
        <w:rPr>
          <w:rFonts w:ascii="Adobe Garamond Pro" w:hAnsi="Adobe Garamond Pro" w:cs="Arial"/>
        </w:rPr>
        <w:t>Proses reduksi data dilakukan dengan menyaring dan memilih informasi yang relevan terkait operasional Bali Super Tour, penerapan SSCM, model bisnis berdasarkan BMC, dan faktor internal maupun eksternal untuk analisis SWOT. Tahap ini bertujuan menyederhanakan data sehingga lebih mudah dianalisis. Tahap penyajian data dilakukan dengan menyusun data dalam bentuk narasi yang terstruktur sehingga hubungan antar informasi dapat terlihat dengan jelas. Tahap terakhir adalah penarikan kesimpulan, yaitu proses merumuskan pemahaman mendalam mengenai kondisi perusahaan dari hasil analisis SSCM, BMC, dan SWOT. Kesimpulan ini digunakan untuk merumuskan strategi pengembangan usaha Bali Super Tour.</w:t>
      </w:r>
    </w:p>
    <w:p w14:paraId="0C58994A" w14:textId="77777777" w:rsidR="00B122DF" w:rsidRPr="006D633A" w:rsidRDefault="00B122DF" w:rsidP="00B122DF">
      <w:pPr>
        <w:tabs>
          <w:tab w:val="left" w:pos="0"/>
          <w:tab w:val="left" w:pos="360"/>
        </w:tabs>
        <w:suppressAutoHyphens/>
        <w:spacing w:after="0" w:line="360" w:lineRule="auto"/>
        <w:jc w:val="both"/>
        <w:rPr>
          <w:rFonts w:ascii="Adobe Garamond Pro" w:hAnsi="Adobe Garamond Pro" w:cstheme="minorHAnsi"/>
          <w:b/>
        </w:rPr>
      </w:pPr>
    </w:p>
    <w:p w14:paraId="2404718B" w14:textId="66EB1ECF" w:rsidR="00B122DF" w:rsidRDefault="00B122DF" w:rsidP="00B122DF">
      <w:pPr>
        <w:tabs>
          <w:tab w:val="left" w:pos="360"/>
        </w:tabs>
        <w:suppressAutoHyphens/>
        <w:spacing w:after="0" w:line="360" w:lineRule="auto"/>
        <w:jc w:val="both"/>
        <w:rPr>
          <w:rFonts w:ascii="Arial" w:hAnsi="Arial" w:cs="Arial"/>
          <w:b/>
          <w:color w:val="2E74B5" w:themeColor="accent1" w:themeShade="BF"/>
        </w:rPr>
      </w:pPr>
      <w:r>
        <w:rPr>
          <w:rFonts w:ascii="Arial" w:hAnsi="Arial" w:cs="Arial"/>
          <w:b/>
          <w:color w:val="2E74B5" w:themeColor="accent1" w:themeShade="BF"/>
        </w:rPr>
        <w:t>4. PEMBAHASAN</w:t>
      </w:r>
    </w:p>
    <w:p w14:paraId="00AFF5F1" w14:textId="0C5B7029" w:rsidR="00A67F58" w:rsidRPr="0076629C" w:rsidRDefault="0076629C" w:rsidP="00B122DF">
      <w:pPr>
        <w:tabs>
          <w:tab w:val="left" w:pos="360"/>
        </w:tabs>
        <w:suppressAutoHyphens/>
        <w:spacing w:after="0" w:line="360" w:lineRule="auto"/>
        <w:jc w:val="both"/>
        <w:rPr>
          <w:rFonts w:ascii="Adobe Garamond Pro" w:hAnsi="Adobe Garamond Pro" w:cs="Arial"/>
        </w:rPr>
      </w:pPr>
      <w:r w:rsidRPr="0076629C">
        <w:rPr>
          <w:rFonts w:ascii="Arial" w:hAnsi="Arial" w:cs="Arial"/>
          <w:bCs/>
          <w:color w:val="BC7400"/>
        </w:rPr>
        <w:t xml:space="preserve">4.1 </w:t>
      </w:r>
      <w:r w:rsidRPr="0076629C">
        <w:rPr>
          <w:rFonts w:ascii="Arial" w:hAnsi="Arial" w:cs="Arial"/>
          <w:bCs/>
          <w:i/>
          <w:iCs/>
          <w:color w:val="BC7400"/>
          <w:lang w:val="en-ID"/>
        </w:rPr>
        <w:t>Hasil Observasi Dan Wawancara</w:t>
      </w:r>
      <w:r w:rsidRPr="0076629C">
        <w:rPr>
          <w:rFonts w:ascii="Adobe Garamond Pro" w:hAnsi="Adobe Garamond Pro" w:cs="Arial"/>
        </w:rPr>
        <w:t xml:space="preserve"> </w:t>
      </w:r>
    </w:p>
    <w:p w14:paraId="6271A277" w14:textId="77777777" w:rsidR="00B122DF" w:rsidRPr="00295DD5" w:rsidRDefault="00B122DF" w:rsidP="00B122DF">
      <w:pPr>
        <w:spacing w:line="360" w:lineRule="auto"/>
        <w:jc w:val="both"/>
        <w:rPr>
          <w:rFonts w:ascii="Adobe Garamond Pro" w:hAnsi="Adobe Garamond Pro" w:cs="Arial"/>
        </w:rPr>
      </w:pPr>
      <w:r w:rsidRPr="00295DD5">
        <w:rPr>
          <w:rFonts w:ascii="Adobe Garamond Pro" w:hAnsi="Adobe Garamond Pro" w:cs="Arial"/>
        </w:rPr>
        <w:t>Penelitian ini menghasilkan temuan terkait proses operasional, layanan, dan alur rantai pasok jasa pada UMKM Bali Super Tour. Berdasarkan wawancara dengan pemilik usaha, Bapak I Komang Aryanata, serta observasi langsung pada aktivitas operasional, diketahui bahwa proses pemesanan layanan dapat dilakukan melalui dua saluran utama, yaitu website resmi dan WhatsApp yang terhubung melalui tautan Linktree pada akun Instagram. Pelanggan biasanya mendiskusikan titik penjemputan, rute perjalanan, dan durasi layanan (6 jam untuk half-day tour atau 12 jam untuk full-day tour). Setelah kesepakatan dicapai, pelanggan diwajibkan melakukan pembayaran uang muka (DP). Pelunasan dilakukan saat penjemputan sebelum perjalanan dimulai.</w:t>
      </w:r>
    </w:p>
    <w:p w14:paraId="3C728BFE" w14:textId="0D64DCC2" w:rsidR="00B122DF" w:rsidRPr="00295DD5" w:rsidRDefault="00B122DF" w:rsidP="00295DD5">
      <w:pPr>
        <w:spacing w:line="360" w:lineRule="auto"/>
        <w:ind w:firstLine="720"/>
        <w:jc w:val="both"/>
        <w:rPr>
          <w:rFonts w:ascii="Adobe Garamond Pro" w:hAnsi="Adobe Garamond Pro" w:cs="Arial"/>
        </w:rPr>
      </w:pPr>
      <w:r w:rsidRPr="00295DD5">
        <w:rPr>
          <w:rFonts w:ascii="Adobe Garamond Pro" w:hAnsi="Adobe Garamond Pro" w:cs="Arial"/>
        </w:rPr>
        <w:lastRenderedPageBreak/>
        <w:t>Armada Bali Super Tour terdiri dari 10 unit kendaraan (7 untuk operasional, 3 untuk rental), dengan jenis mobil seperti Avanza, Innova Reborn, dan Hiace. Jumlah driver yang tersedia adalah 7 orang, termasuk pemilik usaha yang turut turun langsung mengemudi. Penjadwalan driver</w:t>
      </w:r>
      <w:r w:rsidRPr="00295DD5">
        <w:rPr>
          <w:rFonts w:ascii="Adobe Garamond Pro" w:hAnsi="Adobe Garamond Pro" w:cs="Times New Roman"/>
        </w:rPr>
        <w:t xml:space="preserve"> </w:t>
      </w:r>
      <w:r w:rsidRPr="00295DD5">
        <w:rPr>
          <w:rFonts w:ascii="Adobe Garamond Pro" w:hAnsi="Adobe Garamond Pro" w:cs="Arial"/>
        </w:rPr>
        <w:t>dilakukan secara berbeda tergantung kanal pemesanan: melalui website, sistem menghasilkan detail pelaksanaan secara otomatis, sedangkan pemesanan melalui WhatsApp dicatat secara manual oleh pemilik usaha.</w:t>
      </w:r>
    </w:p>
    <w:p w14:paraId="1171642C" w14:textId="77777777" w:rsidR="00B122DF" w:rsidRPr="00295DD5" w:rsidRDefault="00B122DF" w:rsidP="00295DD5">
      <w:pPr>
        <w:spacing w:line="360" w:lineRule="auto"/>
        <w:ind w:firstLine="720"/>
        <w:jc w:val="both"/>
        <w:rPr>
          <w:rFonts w:ascii="Adobe Garamond Pro" w:hAnsi="Adobe Garamond Pro" w:cs="Arial"/>
        </w:rPr>
      </w:pPr>
      <w:r w:rsidRPr="00295DD5">
        <w:rPr>
          <w:rFonts w:ascii="Adobe Garamond Pro" w:hAnsi="Adobe Garamond Pro" w:cs="Arial"/>
        </w:rPr>
        <w:t xml:space="preserve">Pelaksanaan layanan berlangsung dengan pola yang konsisten: driver melakukan penjemputan di bandara atau hotel, mengantar pelanggan ke berbagai destinasi sesuai </w:t>
      </w:r>
      <w:r w:rsidRPr="00295DD5">
        <w:rPr>
          <w:rFonts w:ascii="Adobe Garamond Pro" w:hAnsi="Adobe Garamond Pro" w:cs="Arial"/>
          <w:i/>
          <w:iCs/>
        </w:rPr>
        <w:t>itinerary</w:t>
      </w:r>
      <w:r w:rsidRPr="00295DD5">
        <w:rPr>
          <w:rFonts w:ascii="Adobe Garamond Pro" w:hAnsi="Adobe Garamond Pro" w:cs="Arial"/>
        </w:rPr>
        <w:t xml:space="preserve">, lalu menurunkan kembali pelanggan di hotel setelah durasi selesai. Pembayaran dilakukan secara non-tunai langsung kepada Bali Super Tour, bukan melalui driver. Bila terjadi kelebihan waktu </w:t>
      </w:r>
      <w:r w:rsidRPr="00295DD5">
        <w:rPr>
          <w:rFonts w:ascii="Adobe Garamond Pro" w:hAnsi="Adobe Garamond Pro" w:cs="Arial"/>
          <w:i/>
          <w:iCs/>
        </w:rPr>
        <w:t>(overtime),</w:t>
      </w:r>
      <w:r w:rsidRPr="00295DD5">
        <w:rPr>
          <w:rFonts w:ascii="Adobe Garamond Pro" w:hAnsi="Adobe Garamond Pro" w:cs="Arial"/>
        </w:rPr>
        <w:t xml:space="preserve"> pelanggan dikenai biaya tambahan Rp100.000 per jam.</w:t>
      </w:r>
    </w:p>
    <w:p w14:paraId="49BA6083" w14:textId="17843710" w:rsidR="00B122DF" w:rsidRPr="00295DD5" w:rsidRDefault="00295DD5" w:rsidP="00B122DF">
      <w:pPr>
        <w:tabs>
          <w:tab w:val="left" w:pos="0"/>
          <w:tab w:val="left" w:pos="360"/>
        </w:tabs>
        <w:suppressAutoHyphens/>
        <w:spacing w:after="0" w:line="360" w:lineRule="auto"/>
        <w:jc w:val="both"/>
        <w:rPr>
          <w:rFonts w:ascii="Adobe Garamond Pro" w:hAnsi="Adobe Garamond Pro" w:cs="Arial"/>
        </w:rPr>
      </w:pPr>
      <w:r>
        <w:rPr>
          <w:rFonts w:ascii="Adobe Garamond Pro" w:hAnsi="Adobe Garamond Pro" w:cs="Arial"/>
        </w:rPr>
        <w:tab/>
      </w:r>
      <w:r w:rsidR="00B122DF" w:rsidRPr="00295DD5">
        <w:rPr>
          <w:rFonts w:ascii="Adobe Garamond Pro" w:hAnsi="Adobe Garamond Pro" w:cs="Arial"/>
        </w:rPr>
        <w:t xml:space="preserve">Observasi menunjukkan beberapa kendala operasional yang umum, antara lain perubahan rute mendadak oleh pelanggan, keterbatasan jumlah driver, serta keterlambatan operasional akibat armada yang sedang dalam perawatan. Faktor-faktor ini memengaruhi konsistensi layanan terutama pada periode permintaan tinggi </w:t>
      </w:r>
      <w:r w:rsidR="00B122DF" w:rsidRPr="00295DD5">
        <w:rPr>
          <w:rFonts w:ascii="Adobe Garamond Pro" w:hAnsi="Adobe Garamond Pro" w:cs="Arial"/>
          <w:i/>
          <w:iCs/>
        </w:rPr>
        <w:t>(high season)</w:t>
      </w:r>
      <w:r w:rsidR="00B122DF" w:rsidRPr="00295DD5">
        <w:rPr>
          <w:rFonts w:ascii="Adobe Garamond Pro" w:hAnsi="Adobe Garamond Pro" w:cs="Arial"/>
        </w:rPr>
        <w:t>.</w:t>
      </w:r>
    </w:p>
    <w:p w14:paraId="7E99246B" w14:textId="77777777" w:rsidR="006A03F0" w:rsidRDefault="006A03F0" w:rsidP="00B122DF">
      <w:pPr>
        <w:tabs>
          <w:tab w:val="left" w:pos="0"/>
          <w:tab w:val="left" w:pos="360"/>
        </w:tabs>
        <w:suppressAutoHyphens/>
        <w:spacing w:after="0" w:line="360" w:lineRule="auto"/>
        <w:jc w:val="both"/>
        <w:rPr>
          <w:rFonts w:ascii="Arial" w:hAnsi="Arial" w:cs="Arial"/>
        </w:rPr>
      </w:pPr>
    </w:p>
    <w:p w14:paraId="02B06B4F" w14:textId="3A518F89" w:rsidR="006A03F0" w:rsidRPr="00C40555" w:rsidRDefault="006A03F0" w:rsidP="006A03F0">
      <w:pPr>
        <w:tabs>
          <w:tab w:val="left" w:pos="360"/>
        </w:tabs>
        <w:suppressAutoHyphens/>
        <w:spacing w:after="0" w:line="360" w:lineRule="auto"/>
        <w:jc w:val="both"/>
        <w:rPr>
          <w:rFonts w:ascii="Arial" w:hAnsi="Arial" w:cs="Arial"/>
          <w:bCs/>
          <w:color w:val="A66500"/>
        </w:rPr>
      </w:pPr>
      <w:r w:rsidRPr="00C40555">
        <w:rPr>
          <w:rFonts w:ascii="Arial" w:hAnsi="Arial" w:cs="Arial"/>
          <w:bCs/>
          <w:color w:val="A66500"/>
        </w:rPr>
        <w:t xml:space="preserve">4.2 </w:t>
      </w:r>
      <w:r w:rsidR="00C40555" w:rsidRPr="00C40555">
        <w:rPr>
          <w:rFonts w:ascii="Arial" w:hAnsi="Arial" w:cs="Arial"/>
          <w:bCs/>
          <w:i/>
          <w:iCs/>
          <w:color w:val="D08100"/>
          <w:lang w:val="en-ID"/>
        </w:rPr>
        <w:t xml:space="preserve">Analisis Service Supply Chain Management </w:t>
      </w:r>
      <w:r w:rsidRPr="00C40555">
        <w:rPr>
          <w:rFonts w:ascii="Arial" w:hAnsi="Arial" w:cs="Arial"/>
          <w:bCs/>
          <w:i/>
          <w:iCs/>
          <w:color w:val="D08100"/>
          <w:lang w:val="en-ID"/>
        </w:rPr>
        <w:t>(SSCM)</w:t>
      </w:r>
    </w:p>
    <w:p w14:paraId="2B80CEFD" w14:textId="77777777" w:rsidR="006A03F0" w:rsidRPr="00295DD5" w:rsidRDefault="006A03F0" w:rsidP="006A03F0">
      <w:pPr>
        <w:spacing w:line="360" w:lineRule="auto"/>
        <w:jc w:val="both"/>
        <w:rPr>
          <w:rFonts w:ascii="Adobe Garamond Pro" w:hAnsi="Adobe Garamond Pro" w:cs="Arial"/>
        </w:rPr>
      </w:pPr>
      <w:r w:rsidRPr="00295DD5">
        <w:rPr>
          <w:rFonts w:ascii="Adobe Garamond Pro" w:hAnsi="Adobe Garamond Pro" w:cs="Arial"/>
        </w:rPr>
        <w:t>Analisis SSCM pada Bali Super Tour dilakukan untuk memahami bagaimana aliran layanan, informasi, dan sumber daya dikelola sebagai bagian dari rantai pasok jasa. Secara umum, Bali Super Tour memiliki tiga aliran utama:</w:t>
      </w:r>
    </w:p>
    <w:p w14:paraId="07917916" w14:textId="77777777" w:rsidR="006A03F0" w:rsidRPr="00295DD5" w:rsidRDefault="006A03F0" w:rsidP="00295DD5">
      <w:pPr>
        <w:pStyle w:val="ListParagraph"/>
        <w:numPr>
          <w:ilvl w:val="0"/>
          <w:numId w:val="9"/>
        </w:numPr>
        <w:spacing w:line="360" w:lineRule="auto"/>
        <w:ind w:left="426"/>
        <w:jc w:val="both"/>
        <w:rPr>
          <w:rFonts w:ascii="Adobe Garamond Pro" w:hAnsi="Adobe Garamond Pro" w:cs="Arial"/>
          <w:b/>
          <w:bCs/>
          <w:i/>
          <w:iCs/>
        </w:rPr>
      </w:pPr>
      <w:r w:rsidRPr="00295DD5">
        <w:rPr>
          <w:rFonts w:ascii="Adobe Garamond Pro" w:hAnsi="Adobe Garamond Pro" w:cs="Arial"/>
          <w:b/>
          <w:bCs/>
        </w:rPr>
        <w:t xml:space="preserve">Aliran Layanan </w:t>
      </w:r>
      <w:r w:rsidRPr="00295DD5">
        <w:rPr>
          <w:rFonts w:ascii="Adobe Garamond Pro" w:hAnsi="Adobe Garamond Pro" w:cs="Arial"/>
          <w:b/>
          <w:bCs/>
          <w:i/>
          <w:iCs/>
        </w:rPr>
        <w:t>(Service Flow)</w:t>
      </w:r>
    </w:p>
    <w:p w14:paraId="72DEE4CE" w14:textId="77777777" w:rsidR="006A03F0" w:rsidRPr="00295DD5" w:rsidRDefault="006A03F0" w:rsidP="00295DD5">
      <w:pPr>
        <w:pStyle w:val="ListParagraph"/>
        <w:spacing w:line="360" w:lineRule="auto"/>
        <w:ind w:left="426"/>
        <w:jc w:val="both"/>
        <w:rPr>
          <w:rFonts w:ascii="Adobe Garamond Pro" w:hAnsi="Adobe Garamond Pro" w:cs="Arial"/>
        </w:rPr>
      </w:pPr>
      <w:r w:rsidRPr="00295DD5">
        <w:rPr>
          <w:rFonts w:ascii="Adobe Garamond Pro" w:hAnsi="Adobe Garamond Pro" w:cs="Arial"/>
        </w:rPr>
        <w:t xml:space="preserve">Layanan inti berupa penyediaan transportasi wisata dengan driver berlangsung sesuai permintaan pelanggan. Paket layanan mencakup </w:t>
      </w:r>
      <w:r w:rsidRPr="00295DD5">
        <w:rPr>
          <w:rFonts w:ascii="Adobe Garamond Pro" w:hAnsi="Adobe Garamond Pro" w:cs="Arial"/>
          <w:i/>
          <w:iCs/>
        </w:rPr>
        <w:t>full-day tour</w:t>
      </w:r>
      <w:r w:rsidRPr="00295DD5">
        <w:rPr>
          <w:rFonts w:ascii="Adobe Garamond Pro" w:hAnsi="Adobe Garamond Pro" w:cs="Arial"/>
        </w:rPr>
        <w:t xml:space="preserve">, </w:t>
      </w:r>
      <w:r w:rsidRPr="00295DD5">
        <w:rPr>
          <w:rFonts w:ascii="Adobe Garamond Pro" w:hAnsi="Adobe Garamond Pro" w:cs="Arial"/>
          <w:i/>
          <w:iCs/>
        </w:rPr>
        <w:t>half-day tour</w:t>
      </w:r>
      <w:r w:rsidRPr="00295DD5">
        <w:rPr>
          <w:rFonts w:ascii="Adobe Garamond Pro" w:hAnsi="Adobe Garamond Pro" w:cs="Arial"/>
        </w:rPr>
        <w:t>, airport transfer, dan rental mobil. Pelaksanaan layanan bersifat fleksibel, di mana pelanggan bebas menentukan rute dan destinasi. Fleksibilitas ini merupakan keunggulan kompetitif yang jarang ditawarkan oleh kompetitor dengan harga sebanding.</w:t>
      </w:r>
    </w:p>
    <w:p w14:paraId="6BFCAC4B" w14:textId="77777777" w:rsidR="006A03F0" w:rsidRPr="00295DD5" w:rsidRDefault="006A03F0" w:rsidP="00295DD5">
      <w:pPr>
        <w:pStyle w:val="ListParagraph"/>
        <w:numPr>
          <w:ilvl w:val="0"/>
          <w:numId w:val="9"/>
        </w:numPr>
        <w:spacing w:line="360" w:lineRule="auto"/>
        <w:ind w:left="426"/>
        <w:jc w:val="both"/>
        <w:rPr>
          <w:rFonts w:ascii="Adobe Garamond Pro" w:hAnsi="Adobe Garamond Pro" w:cs="Arial"/>
          <w:b/>
          <w:bCs/>
        </w:rPr>
      </w:pPr>
      <w:r w:rsidRPr="00295DD5">
        <w:rPr>
          <w:rFonts w:ascii="Adobe Garamond Pro" w:hAnsi="Adobe Garamond Pro" w:cs="Arial"/>
          <w:b/>
          <w:bCs/>
        </w:rPr>
        <w:t xml:space="preserve">Aliran Informasi </w:t>
      </w:r>
      <w:r w:rsidRPr="00295DD5">
        <w:rPr>
          <w:rFonts w:ascii="Adobe Garamond Pro" w:hAnsi="Adobe Garamond Pro" w:cs="Arial"/>
          <w:b/>
          <w:bCs/>
          <w:i/>
          <w:iCs/>
        </w:rPr>
        <w:t>(Information Flow)</w:t>
      </w:r>
    </w:p>
    <w:p w14:paraId="576AA405" w14:textId="77777777" w:rsidR="006A03F0" w:rsidRPr="00295DD5" w:rsidRDefault="006A03F0" w:rsidP="00295DD5">
      <w:pPr>
        <w:pStyle w:val="ListParagraph"/>
        <w:spacing w:line="360" w:lineRule="auto"/>
        <w:ind w:left="426"/>
        <w:jc w:val="both"/>
        <w:rPr>
          <w:rFonts w:ascii="Adobe Garamond Pro" w:hAnsi="Adobe Garamond Pro" w:cs="Arial"/>
        </w:rPr>
      </w:pPr>
      <w:r w:rsidRPr="00295DD5">
        <w:rPr>
          <w:rFonts w:ascii="Adobe Garamond Pro" w:hAnsi="Adobe Garamond Pro" w:cs="Arial"/>
        </w:rPr>
        <w:t xml:space="preserve">Informasi mengalir melalui WhatsApp dan website. Proses komunikasi antara pelanggan dan penyedia jasa berlangsung cepat karena pemilik usaha melakukan </w:t>
      </w:r>
      <w:r w:rsidRPr="00295DD5">
        <w:rPr>
          <w:rFonts w:ascii="Adobe Garamond Pro" w:hAnsi="Adobe Garamond Pro" w:cs="Arial"/>
          <w:i/>
          <w:iCs/>
        </w:rPr>
        <w:t>direct handling</w:t>
      </w:r>
      <w:r w:rsidRPr="00295DD5">
        <w:rPr>
          <w:rFonts w:ascii="Adobe Garamond Pro" w:hAnsi="Adobe Garamond Pro" w:cs="Arial"/>
        </w:rPr>
        <w:t>. Namun, pencatatan manual pada pemesanan via WhatsApp berpotensi menimbulkan risiko kesalahan informasi pada periode dengan permintaan tinggi.</w:t>
      </w:r>
    </w:p>
    <w:p w14:paraId="31232783" w14:textId="77777777" w:rsidR="006A03F0" w:rsidRPr="00295DD5" w:rsidRDefault="006A03F0" w:rsidP="00295DD5">
      <w:pPr>
        <w:pStyle w:val="ListParagraph"/>
        <w:numPr>
          <w:ilvl w:val="0"/>
          <w:numId w:val="9"/>
        </w:numPr>
        <w:spacing w:line="360" w:lineRule="auto"/>
        <w:ind w:left="426"/>
        <w:jc w:val="both"/>
        <w:rPr>
          <w:rFonts w:ascii="Adobe Garamond Pro" w:hAnsi="Adobe Garamond Pro" w:cs="Arial"/>
          <w:b/>
          <w:bCs/>
        </w:rPr>
      </w:pPr>
      <w:r w:rsidRPr="00295DD5">
        <w:rPr>
          <w:rFonts w:ascii="Adobe Garamond Pro" w:hAnsi="Adobe Garamond Pro" w:cs="Arial"/>
          <w:b/>
          <w:bCs/>
        </w:rPr>
        <w:t>Aliran Sumber Daya (Resource Flow)</w:t>
      </w:r>
    </w:p>
    <w:p w14:paraId="65F98A44" w14:textId="2CAFA24F" w:rsidR="00B122DF" w:rsidRPr="00295DD5" w:rsidRDefault="006A03F0" w:rsidP="00295DD5">
      <w:pPr>
        <w:tabs>
          <w:tab w:val="left" w:pos="0"/>
          <w:tab w:val="left" w:pos="360"/>
        </w:tabs>
        <w:suppressAutoHyphens/>
        <w:spacing w:after="0" w:line="360" w:lineRule="auto"/>
        <w:ind w:left="426"/>
        <w:jc w:val="both"/>
        <w:rPr>
          <w:rFonts w:ascii="Adobe Garamond Pro" w:hAnsi="Adobe Garamond Pro" w:cs="Arial"/>
        </w:rPr>
      </w:pPr>
      <w:r w:rsidRPr="00295DD5">
        <w:rPr>
          <w:rFonts w:ascii="Adobe Garamond Pro" w:hAnsi="Adobe Garamond Pro" w:cs="Arial"/>
        </w:rPr>
        <w:t xml:space="preserve">Armada kendaraan dan driver merupakan sumber daya utama. Ketersediaan 7 driver dan 7 mobil operasional cukup untuk permintaan harian rata-rata, tetapi menjadi kendala ketika pesanan meningkat </w:t>
      </w:r>
      <w:r w:rsidRPr="00295DD5">
        <w:rPr>
          <w:rFonts w:ascii="Adobe Garamond Pro" w:hAnsi="Adobe Garamond Pro" w:cs="Arial"/>
        </w:rPr>
        <w:lastRenderedPageBreak/>
        <w:t xml:space="preserve">atau ketika beberapa mobil dalam masa </w:t>
      </w:r>
      <w:r w:rsidRPr="00295DD5">
        <w:rPr>
          <w:rFonts w:ascii="Adobe Garamond Pro" w:hAnsi="Adobe Garamond Pro" w:cs="Arial"/>
          <w:i/>
          <w:iCs/>
        </w:rPr>
        <w:t>maintenance</w:t>
      </w:r>
      <w:r w:rsidRPr="00295DD5">
        <w:rPr>
          <w:rFonts w:ascii="Adobe Garamond Pro" w:hAnsi="Adobe Garamond Pro" w:cs="Arial"/>
        </w:rPr>
        <w:t>. Selain itu, satu orang khusus ditempatkan di garasi untuk menangani kebutuhan armada dan rental mobil.</w:t>
      </w:r>
    </w:p>
    <w:p w14:paraId="2B1147C9" w14:textId="77777777" w:rsidR="006A03F0" w:rsidRDefault="006A03F0" w:rsidP="006A03F0">
      <w:pPr>
        <w:tabs>
          <w:tab w:val="left" w:pos="0"/>
          <w:tab w:val="left" w:pos="360"/>
        </w:tabs>
        <w:suppressAutoHyphens/>
        <w:spacing w:after="0" w:line="360" w:lineRule="auto"/>
        <w:jc w:val="both"/>
        <w:rPr>
          <w:rFonts w:ascii="Arial" w:hAnsi="Arial" w:cs="Arial"/>
        </w:rPr>
      </w:pPr>
    </w:p>
    <w:p w14:paraId="610974F8" w14:textId="61521729" w:rsidR="006A03F0" w:rsidRPr="00295DD5" w:rsidRDefault="006A03F0" w:rsidP="006A03F0">
      <w:pPr>
        <w:tabs>
          <w:tab w:val="left" w:pos="0"/>
          <w:tab w:val="left" w:pos="360"/>
        </w:tabs>
        <w:suppressAutoHyphens/>
        <w:spacing w:after="0" w:line="360" w:lineRule="auto"/>
        <w:jc w:val="both"/>
        <w:rPr>
          <w:rFonts w:ascii="Adobe Garamond Pro" w:hAnsi="Adobe Garamond Pro" w:cs="Arial"/>
        </w:rPr>
      </w:pPr>
      <w:r w:rsidRPr="00295DD5">
        <w:rPr>
          <w:rFonts w:ascii="Adobe Garamond Pro" w:hAnsi="Adobe Garamond Pro" w:cs="Arial"/>
          <w:b/>
          <w:bCs/>
        </w:rPr>
        <w:t>Gambar 3:</w:t>
      </w:r>
      <w:r w:rsidRPr="00295DD5">
        <w:rPr>
          <w:rFonts w:ascii="Adobe Garamond Pro" w:hAnsi="Adobe Garamond Pro" w:cs="Arial"/>
        </w:rPr>
        <w:t xml:space="preserve"> Diagram SSCM Bali Super Tour</w:t>
      </w:r>
    </w:p>
    <w:p w14:paraId="298602AE" w14:textId="31C7E686" w:rsidR="006A03F0" w:rsidRPr="006A03F0" w:rsidRDefault="006A03F0" w:rsidP="006A03F0">
      <w:pPr>
        <w:tabs>
          <w:tab w:val="left" w:pos="0"/>
          <w:tab w:val="left" w:pos="360"/>
        </w:tabs>
        <w:suppressAutoHyphens/>
        <w:spacing w:after="0" w:line="360" w:lineRule="auto"/>
        <w:jc w:val="center"/>
        <w:rPr>
          <w:rFonts w:ascii="Arial" w:hAnsi="Arial" w:cs="Arial"/>
        </w:rPr>
      </w:pPr>
      <w:r>
        <w:rPr>
          <w:rFonts w:ascii="XDPrime" w:hAnsi="XDPrime" w:cs="Times New Roman"/>
          <w:noProof/>
        </w:rPr>
        <w:drawing>
          <wp:inline distT="0" distB="0" distL="0" distR="0" wp14:anchorId="5CE3819D" wp14:editId="1EF04332">
            <wp:extent cx="5036820" cy="2833370"/>
            <wp:effectExtent l="0" t="0" r="0" b="5080"/>
            <wp:docPr id="2095905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05311" name="Picture 20959053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36820" cy="2833370"/>
                    </a:xfrm>
                    <a:prstGeom prst="rect">
                      <a:avLst/>
                    </a:prstGeom>
                  </pic:spPr>
                </pic:pic>
              </a:graphicData>
            </a:graphic>
          </wp:inline>
        </w:drawing>
      </w:r>
    </w:p>
    <w:p w14:paraId="3F9352A7" w14:textId="77777777" w:rsidR="006A03F0" w:rsidRPr="00295DD5" w:rsidRDefault="006A03F0" w:rsidP="006A03F0">
      <w:pPr>
        <w:spacing w:line="360" w:lineRule="auto"/>
        <w:jc w:val="both"/>
        <w:rPr>
          <w:rFonts w:ascii="Adobe Garamond Pro" w:hAnsi="Adobe Garamond Pro" w:cs="Arial"/>
        </w:rPr>
      </w:pPr>
      <w:r w:rsidRPr="00295DD5">
        <w:rPr>
          <w:rFonts w:ascii="Adobe Garamond Pro" w:hAnsi="Adobe Garamond Pro" w:cs="Arial"/>
        </w:rPr>
        <w:t>Service Supply Chain Bali Super Tour berfokus pada alur layanan inti mulai dari pemesanan hingga evaluasi layanan. Proses dimulai dari masuknya permintaan pelanggan melalui WhatsApp atau website, kemudian dilanjutkan dengan negosiasi itinerary hingga konfirmasi pemesanan melalui pembayaran DP. Setelah itu, usaha melakukan penjadwalan driver dan alokasi armada sesuai kebutuhan pelanggan. Pada tahap operasional, driver melaksanakan layanan antar-jemput dan mengelola perjalanan sesuai rute yang telah disepakati. Setelah layanan selesai, pelanggan melakukan pelunasan dan pihak usaha melakukan evaluasi internal terhadap kendala operasional untuk meningkatkan layanan ke depannya.</w:t>
      </w:r>
    </w:p>
    <w:p w14:paraId="3412A2C2" w14:textId="16B7A294" w:rsidR="006A03F0" w:rsidRPr="00295DD5" w:rsidRDefault="006A03F0" w:rsidP="006A03F0">
      <w:pPr>
        <w:spacing w:line="360" w:lineRule="auto"/>
        <w:jc w:val="both"/>
        <w:rPr>
          <w:rFonts w:ascii="Adobe Garamond Pro" w:hAnsi="Adobe Garamond Pro" w:cs="Arial"/>
        </w:rPr>
      </w:pPr>
      <w:r w:rsidRPr="00295DD5">
        <w:rPr>
          <w:rFonts w:ascii="Adobe Garamond Pro" w:hAnsi="Adobe Garamond Pro" w:cs="Arial"/>
        </w:rPr>
        <w:t>Secara keseluruhan, SSCM Bali Super Tour berjalan baik dan mampu memenuhi kebutuhan pelanggan, meskipun terdapat peluang peningkatan pada aspek penjadwalan driver dan pengelolaan informasi operasional.</w:t>
      </w:r>
    </w:p>
    <w:p w14:paraId="7A379357" w14:textId="0C1D84F0" w:rsidR="006A03F0" w:rsidRPr="00C40555" w:rsidRDefault="006A03F0" w:rsidP="006A03F0">
      <w:pPr>
        <w:tabs>
          <w:tab w:val="left" w:pos="360"/>
        </w:tabs>
        <w:suppressAutoHyphens/>
        <w:spacing w:after="0" w:line="360" w:lineRule="auto"/>
        <w:jc w:val="both"/>
        <w:rPr>
          <w:rFonts w:ascii="Arial" w:hAnsi="Arial" w:cs="Arial"/>
          <w:bCs/>
          <w:color w:val="A66500"/>
        </w:rPr>
      </w:pPr>
      <w:r w:rsidRPr="00C40555">
        <w:rPr>
          <w:rFonts w:ascii="Arial" w:hAnsi="Arial" w:cs="Arial"/>
          <w:bCs/>
          <w:color w:val="A66500"/>
        </w:rPr>
        <w:t xml:space="preserve">4.3 </w:t>
      </w:r>
      <w:r w:rsidR="00C40555" w:rsidRPr="00C40555">
        <w:rPr>
          <w:rFonts w:ascii="Arial" w:hAnsi="Arial" w:cs="Arial"/>
          <w:bCs/>
          <w:i/>
          <w:iCs/>
          <w:color w:val="A66500"/>
          <w:lang w:val="en-ID"/>
        </w:rPr>
        <w:t>Analisis Business Model Canvas</w:t>
      </w:r>
      <w:r w:rsidR="00C40555" w:rsidRPr="00C40555">
        <w:rPr>
          <w:rFonts w:ascii="Arial" w:hAnsi="Arial" w:cs="Arial"/>
          <w:bCs/>
          <w:color w:val="A66500"/>
          <w:lang w:val="en-ID"/>
        </w:rPr>
        <w:t xml:space="preserve"> </w:t>
      </w:r>
      <w:r w:rsidRPr="00C40555">
        <w:rPr>
          <w:rFonts w:ascii="Arial" w:hAnsi="Arial" w:cs="Arial"/>
          <w:bCs/>
          <w:color w:val="A66500"/>
          <w:lang w:val="en-ID"/>
        </w:rPr>
        <w:t>(BMC)</w:t>
      </w:r>
    </w:p>
    <w:p w14:paraId="0EB7609A" w14:textId="77777777" w:rsidR="006A03F0" w:rsidRDefault="006A03F0" w:rsidP="006A03F0">
      <w:pPr>
        <w:spacing w:line="360" w:lineRule="auto"/>
        <w:jc w:val="both"/>
        <w:rPr>
          <w:rFonts w:ascii="Adobe Garamond Pro" w:hAnsi="Adobe Garamond Pro" w:cs="Arial"/>
        </w:rPr>
      </w:pPr>
      <w:r w:rsidRPr="00295DD5">
        <w:rPr>
          <w:rFonts w:ascii="Adobe Garamond Pro" w:hAnsi="Adobe Garamond Pro" w:cs="Arial"/>
        </w:rPr>
        <w:t>Business Model Canvas (BMC) digunakan untuk mengkaji apakah model bisnis Bali Super Tour, termasuk value proposition, key activities, key resources, dan revenue streams, telah mendukung kesiapan operasional usaha dalam menghadapi peningkatan permintaan. Analisis ini membantu mengidentifikasi kesenjangan antara strategi bisnis yang dijalankan dan kemampuan operasional yang dimiliki.</w:t>
      </w:r>
    </w:p>
    <w:p w14:paraId="742CA15B" w14:textId="77777777" w:rsidR="00295DD5" w:rsidRDefault="00295DD5" w:rsidP="006A03F0">
      <w:pPr>
        <w:spacing w:line="360" w:lineRule="auto"/>
        <w:jc w:val="both"/>
        <w:rPr>
          <w:rFonts w:ascii="Adobe Garamond Pro" w:hAnsi="Adobe Garamond Pro" w:cs="Arial"/>
        </w:rPr>
      </w:pPr>
    </w:p>
    <w:p w14:paraId="2E177BF5" w14:textId="77777777" w:rsidR="00295DD5" w:rsidRDefault="00295DD5" w:rsidP="006A03F0">
      <w:pPr>
        <w:spacing w:line="360" w:lineRule="auto"/>
        <w:jc w:val="both"/>
        <w:rPr>
          <w:rFonts w:ascii="Adobe Garamond Pro" w:hAnsi="Adobe Garamond Pro" w:cs="Arial"/>
        </w:rPr>
      </w:pPr>
    </w:p>
    <w:p w14:paraId="200FB2B3" w14:textId="77777777" w:rsidR="00295DD5" w:rsidRPr="00295DD5" w:rsidRDefault="00295DD5" w:rsidP="006A03F0">
      <w:pPr>
        <w:spacing w:line="360" w:lineRule="auto"/>
        <w:jc w:val="both"/>
        <w:rPr>
          <w:rFonts w:ascii="Adobe Garamond Pro" w:hAnsi="Adobe Garamond Pro" w:cs="Arial"/>
        </w:rPr>
      </w:pPr>
    </w:p>
    <w:p w14:paraId="16F723AB" w14:textId="6805071F" w:rsidR="006A03F0" w:rsidRPr="00295DD5" w:rsidRDefault="006A03F0" w:rsidP="006A03F0">
      <w:pPr>
        <w:spacing w:line="360" w:lineRule="auto"/>
        <w:jc w:val="both"/>
        <w:rPr>
          <w:rFonts w:ascii="Adobe Garamond Pro" w:hAnsi="Adobe Garamond Pro" w:cs="Arial"/>
        </w:rPr>
      </w:pPr>
      <w:r w:rsidRPr="00295DD5">
        <w:rPr>
          <w:rFonts w:ascii="Adobe Garamond Pro" w:hAnsi="Adobe Garamond Pro" w:cs="Arial"/>
          <w:b/>
          <w:bCs/>
        </w:rPr>
        <w:lastRenderedPageBreak/>
        <w:t>Gambar 4:</w:t>
      </w:r>
      <w:r w:rsidRPr="00295DD5">
        <w:rPr>
          <w:rFonts w:ascii="Adobe Garamond Pro" w:hAnsi="Adobe Garamond Pro" w:cs="Arial"/>
        </w:rPr>
        <w:t xml:space="preserve"> </w:t>
      </w:r>
      <w:r w:rsidRPr="00295DD5">
        <w:rPr>
          <w:rFonts w:ascii="Adobe Garamond Pro" w:hAnsi="Adobe Garamond Pro" w:cs="Arial"/>
          <w:i/>
          <w:iCs/>
        </w:rPr>
        <w:t>Business Model Canva Bali Super Tour</w:t>
      </w:r>
    </w:p>
    <w:p w14:paraId="76773860" w14:textId="37E3E655" w:rsidR="006A03F0" w:rsidRPr="00295DD5" w:rsidRDefault="006A03F0" w:rsidP="006A03F0">
      <w:pPr>
        <w:spacing w:line="360" w:lineRule="auto"/>
        <w:jc w:val="center"/>
        <w:rPr>
          <w:rFonts w:ascii="Adobe Garamond Pro" w:hAnsi="Adobe Garamond Pro" w:cs="Arial"/>
        </w:rPr>
      </w:pPr>
      <w:r w:rsidRPr="00295DD5">
        <w:rPr>
          <w:rFonts w:ascii="Adobe Garamond Pro" w:hAnsi="Adobe Garamond Pro" w:cs="Times New Roman"/>
          <w:b/>
          <w:bCs/>
          <w:noProof/>
        </w:rPr>
        <w:drawing>
          <wp:inline distT="0" distB="0" distL="0" distR="0" wp14:anchorId="3D08282A" wp14:editId="7CF9B290">
            <wp:extent cx="5036820" cy="3561080"/>
            <wp:effectExtent l="0" t="0" r="0" b="1270"/>
            <wp:docPr id="1998470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470707" name="Picture 199847070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36820" cy="3561080"/>
                    </a:xfrm>
                    <a:prstGeom prst="rect">
                      <a:avLst/>
                    </a:prstGeom>
                  </pic:spPr>
                </pic:pic>
              </a:graphicData>
            </a:graphic>
          </wp:inline>
        </w:drawing>
      </w:r>
    </w:p>
    <w:p w14:paraId="12991EC5" w14:textId="77777777" w:rsidR="006A03F0" w:rsidRPr="00295DD5" w:rsidRDefault="006A03F0" w:rsidP="006A03F0">
      <w:pPr>
        <w:pStyle w:val="ListParagraph"/>
        <w:numPr>
          <w:ilvl w:val="0"/>
          <w:numId w:val="10"/>
        </w:numPr>
        <w:spacing w:line="360" w:lineRule="auto"/>
        <w:jc w:val="both"/>
        <w:rPr>
          <w:rFonts w:ascii="Adobe Garamond Pro" w:hAnsi="Adobe Garamond Pro" w:cs="Arial"/>
        </w:rPr>
      </w:pPr>
      <w:r w:rsidRPr="00295DD5">
        <w:rPr>
          <w:rFonts w:ascii="Adobe Garamond Pro" w:hAnsi="Adobe Garamond Pro" w:cs="Arial"/>
          <w:b/>
          <w:bCs/>
        </w:rPr>
        <w:t>Customer Segments:</w:t>
      </w:r>
      <w:r w:rsidRPr="00295DD5">
        <w:rPr>
          <w:rFonts w:ascii="Adobe Garamond Pro" w:hAnsi="Adobe Garamond Pro" w:cs="Arial"/>
        </w:rPr>
        <w:t xml:space="preserve"> Pasangan (mayoritas), keluarga, wisatawan domestik, wisatawan internasional terbatas.</w:t>
      </w:r>
    </w:p>
    <w:p w14:paraId="173E2557" w14:textId="77777777" w:rsidR="006A03F0" w:rsidRPr="00295DD5" w:rsidRDefault="006A03F0" w:rsidP="006A03F0">
      <w:pPr>
        <w:pStyle w:val="ListParagraph"/>
        <w:numPr>
          <w:ilvl w:val="0"/>
          <w:numId w:val="10"/>
        </w:numPr>
        <w:spacing w:line="360" w:lineRule="auto"/>
        <w:jc w:val="both"/>
        <w:rPr>
          <w:rFonts w:ascii="Adobe Garamond Pro" w:hAnsi="Adobe Garamond Pro" w:cs="Arial"/>
        </w:rPr>
      </w:pPr>
      <w:r w:rsidRPr="00295DD5">
        <w:rPr>
          <w:rFonts w:ascii="Adobe Garamond Pro" w:hAnsi="Adobe Garamond Pro" w:cs="Arial"/>
          <w:b/>
          <w:bCs/>
        </w:rPr>
        <w:t>Value Proposition:</w:t>
      </w:r>
      <w:r w:rsidRPr="00295DD5">
        <w:rPr>
          <w:rFonts w:ascii="Adobe Garamond Pro" w:hAnsi="Adobe Garamond Pro" w:cs="Arial"/>
        </w:rPr>
        <w:t xml:space="preserve"> Harga paling kompetitif di pasar, fleksibilitas penuh itinerary, armada bersih, layanan full-day/half-day, paket besar yang sudah termasuk hotel, tiket objek wisata, makan, dan snack</w:t>
      </w:r>
    </w:p>
    <w:p w14:paraId="462B2FCE" w14:textId="77777777" w:rsidR="006A03F0" w:rsidRPr="00295DD5" w:rsidRDefault="006A03F0" w:rsidP="006A03F0">
      <w:pPr>
        <w:pStyle w:val="ListParagraph"/>
        <w:numPr>
          <w:ilvl w:val="0"/>
          <w:numId w:val="10"/>
        </w:numPr>
        <w:spacing w:line="360" w:lineRule="auto"/>
        <w:jc w:val="both"/>
        <w:rPr>
          <w:rFonts w:ascii="Adobe Garamond Pro" w:hAnsi="Adobe Garamond Pro" w:cs="Arial"/>
        </w:rPr>
      </w:pPr>
      <w:r w:rsidRPr="00295DD5">
        <w:rPr>
          <w:rFonts w:ascii="Adobe Garamond Pro" w:hAnsi="Adobe Garamond Pro" w:cs="Arial"/>
          <w:b/>
          <w:bCs/>
        </w:rPr>
        <w:t>Channels:</w:t>
      </w:r>
      <w:r w:rsidRPr="00295DD5">
        <w:rPr>
          <w:rFonts w:ascii="Adobe Garamond Pro" w:hAnsi="Adobe Garamond Pro" w:cs="Arial"/>
        </w:rPr>
        <w:t xml:space="preserve"> WhatsApp (utama), website resmi, Instagram, TikTok, Facebook.</w:t>
      </w:r>
    </w:p>
    <w:p w14:paraId="01D5CA55" w14:textId="77777777" w:rsidR="006A03F0" w:rsidRPr="00295DD5" w:rsidRDefault="006A03F0" w:rsidP="006A03F0">
      <w:pPr>
        <w:pStyle w:val="ListParagraph"/>
        <w:numPr>
          <w:ilvl w:val="0"/>
          <w:numId w:val="10"/>
        </w:numPr>
        <w:spacing w:line="360" w:lineRule="auto"/>
        <w:jc w:val="both"/>
        <w:rPr>
          <w:rFonts w:ascii="Adobe Garamond Pro" w:hAnsi="Adobe Garamond Pro" w:cs="Arial"/>
        </w:rPr>
      </w:pPr>
      <w:r w:rsidRPr="00295DD5">
        <w:rPr>
          <w:rFonts w:ascii="Adobe Garamond Pro" w:hAnsi="Adobe Garamond Pro" w:cs="Arial"/>
          <w:b/>
          <w:bCs/>
        </w:rPr>
        <w:t>Customer Relationship:</w:t>
      </w:r>
      <w:r w:rsidRPr="00295DD5">
        <w:rPr>
          <w:rFonts w:ascii="Adobe Garamond Pro" w:hAnsi="Adobe Garamond Pro" w:cs="Arial"/>
        </w:rPr>
        <w:t xml:space="preserve"> Fast response, layanan personal, fleksibilitas tinggi, itinerary bebas sesuai permintaan pelanggan.</w:t>
      </w:r>
    </w:p>
    <w:p w14:paraId="01BFBFDA" w14:textId="77777777" w:rsidR="006A03F0" w:rsidRPr="00295DD5" w:rsidRDefault="006A03F0" w:rsidP="006A03F0">
      <w:pPr>
        <w:pStyle w:val="ListParagraph"/>
        <w:numPr>
          <w:ilvl w:val="0"/>
          <w:numId w:val="10"/>
        </w:numPr>
        <w:spacing w:line="360" w:lineRule="auto"/>
        <w:jc w:val="both"/>
        <w:rPr>
          <w:rFonts w:ascii="Adobe Garamond Pro" w:hAnsi="Adobe Garamond Pro" w:cs="Arial"/>
        </w:rPr>
      </w:pPr>
      <w:r w:rsidRPr="00295DD5">
        <w:rPr>
          <w:rFonts w:ascii="Adobe Garamond Pro" w:hAnsi="Adobe Garamond Pro" w:cs="Arial"/>
          <w:b/>
          <w:bCs/>
        </w:rPr>
        <w:t>Revenue Streams:</w:t>
      </w:r>
      <w:r w:rsidRPr="00295DD5">
        <w:rPr>
          <w:rFonts w:ascii="Adobe Garamond Pro" w:hAnsi="Adobe Garamond Pro" w:cs="Arial"/>
        </w:rPr>
        <w:t xml:space="preserve"> Layanan travel harian </w:t>
      </w:r>
      <w:r w:rsidRPr="00295DD5">
        <w:rPr>
          <w:rFonts w:ascii="Adobe Garamond Pro" w:hAnsi="Adobe Garamond Pro" w:cs="Arial"/>
          <w:i/>
          <w:iCs/>
        </w:rPr>
        <w:t>(full-day</w:t>
      </w:r>
      <w:r w:rsidRPr="00295DD5">
        <w:rPr>
          <w:rFonts w:ascii="Adobe Garamond Pro" w:hAnsi="Adobe Garamond Pro" w:cs="Arial"/>
        </w:rPr>
        <w:t xml:space="preserve"> dan </w:t>
      </w:r>
      <w:r w:rsidRPr="00295DD5">
        <w:rPr>
          <w:rFonts w:ascii="Adobe Garamond Pro" w:hAnsi="Adobe Garamond Pro" w:cs="Arial"/>
          <w:i/>
          <w:iCs/>
        </w:rPr>
        <w:t>half-day</w:t>
      </w:r>
      <w:r w:rsidRPr="00295DD5">
        <w:rPr>
          <w:rFonts w:ascii="Adobe Garamond Pro" w:hAnsi="Adobe Garamond Pro" w:cs="Arial"/>
        </w:rPr>
        <w:t>), rental mobil, airport pickup/transfer.</w:t>
      </w:r>
    </w:p>
    <w:p w14:paraId="342FBEAD" w14:textId="77777777" w:rsidR="006A03F0" w:rsidRPr="00295DD5" w:rsidRDefault="006A03F0" w:rsidP="006A03F0">
      <w:pPr>
        <w:pStyle w:val="ListParagraph"/>
        <w:numPr>
          <w:ilvl w:val="0"/>
          <w:numId w:val="10"/>
        </w:numPr>
        <w:spacing w:line="360" w:lineRule="auto"/>
        <w:jc w:val="both"/>
        <w:rPr>
          <w:rFonts w:ascii="Adobe Garamond Pro" w:hAnsi="Adobe Garamond Pro" w:cs="Arial"/>
        </w:rPr>
      </w:pPr>
      <w:r w:rsidRPr="00295DD5">
        <w:rPr>
          <w:rFonts w:ascii="Adobe Garamond Pro" w:hAnsi="Adobe Garamond Pro" w:cs="Arial"/>
          <w:b/>
          <w:bCs/>
        </w:rPr>
        <w:t>Key Resources:</w:t>
      </w:r>
      <w:r w:rsidRPr="00295DD5">
        <w:rPr>
          <w:rFonts w:ascii="Adobe Garamond Pro" w:hAnsi="Adobe Garamond Pro" w:cs="Arial"/>
        </w:rPr>
        <w:t xml:space="preserve"> Armada kendaraan, driver, pemilik usaha sebagai koordinator lapangan, satu staf yang menjaga garasi.</w:t>
      </w:r>
    </w:p>
    <w:p w14:paraId="26B2D154" w14:textId="77777777" w:rsidR="006A03F0" w:rsidRPr="00295DD5" w:rsidRDefault="006A03F0" w:rsidP="006A03F0">
      <w:pPr>
        <w:pStyle w:val="ListParagraph"/>
        <w:numPr>
          <w:ilvl w:val="0"/>
          <w:numId w:val="10"/>
        </w:numPr>
        <w:spacing w:line="360" w:lineRule="auto"/>
        <w:jc w:val="both"/>
        <w:rPr>
          <w:rFonts w:ascii="Adobe Garamond Pro" w:hAnsi="Adobe Garamond Pro" w:cs="Arial"/>
        </w:rPr>
      </w:pPr>
      <w:r w:rsidRPr="00295DD5">
        <w:rPr>
          <w:rFonts w:ascii="Adobe Garamond Pro" w:hAnsi="Adobe Garamond Pro" w:cs="Arial"/>
          <w:b/>
          <w:bCs/>
        </w:rPr>
        <w:t>Key Activities:</w:t>
      </w:r>
      <w:r w:rsidRPr="00295DD5">
        <w:rPr>
          <w:rFonts w:ascii="Adobe Garamond Pro" w:hAnsi="Adobe Garamond Pro" w:cs="Arial"/>
        </w:rPr>
        <w:t xml:space="preserve"> Penanganan booking, penyusunan itinerary, operasional armada, koordinasi driver, layanan rental mobil.</w:t>
      </w:r>
    </w:p>
    <w:p w14:paraId="35155796" w14:textId="77777777" w:rsidR="006A03F0" w:rsidRPr="00295DD5" w:rsidRDefault="006A03F0" w:rsidP="006A03F0">
      <w:pPr>
        <w:pStyle w:val="ListParagraph"/>
        <w:numPr>
          <w:ilvl w:val="0"/>
          <w:numId w:val="10"/>
        </w:numPr>
        <w:spacing w:line="360" w:lineRule="auto"/>
        <w:jc w:val="both"/>
        <w:rPr>
          <w:rFonts w:ascii="Adobe Garamond Pro" w:hAnsi="Adobe Garamond Pro" w:cs="Arial"/>
        </w:rPr>
      </w:pPr>
      <w:r w:rsidRPr="00295DD5">
        <w:rPr>
          <w:rFonts w:ascii="Adobe Garamond Pro" w:hAnsi="Adobe Garamond Pro" w:cs="Arial"/>
          <w:b/>
          <w:bCs/>
        </w:rPr>
        <w:t>Key Partners:</w:t>
      </w:r>
      <w:r w:rsidRPr="00295DD5">
        <w:rPr>
          <w:rFonts w:ascii="Adobe Garamond Pro" w:hAnsi="Adobe Garamond Pro" w:cs="Arial"/>
        </w:rPr>
        <w:t xml:space="preserve"> Airport, beberapa pengelola objek wisata (Pura Blambangan, Pura Giri Selaka, Pura Mandara Giri Semeru, Pura Uluwatu).</w:t>
      </w:r>
    </w:p>
    <w:p w14:paraId="0ECDE7B1" w14:textId="77777777" w:rsidR="006A03F0" w:rsidRPr="00295DD5" w:rsidRDefault="006A03F0" w:rsidP="006A03F0">
      <w:pPr>
        <w:pStyle w:val="ListParagraph"/>
        <w:numPr>
          <w:ilvl w:val="0"/>
          <w:numId w:val="10"/>
        </w:numPr>
        <w:spacing w:line="360" w:lineRule="auto"/>
        <w:jc w:val="both"/>
        <w:rPr>
          <w:rFonts w:ascii="Adobe Garamond Pro" w:hAnsi="Adobe Garamond Pro" w:cs="Times New Roman"/>
        </w:rPr>
      </w:pPr>
      <w:r w:rsidRPr="00295DD5">
        <w:rPr>
          <w:rFonts w:ascii="Adobe Garamond Pro" w:hAnsi="Adobe Garamond Pro" w:cs="Arial"/>
          <w:b/>
          <w:bCs/>
        </w:rPr>
        <w:t>Cost Structure:</w:t>
      </w:r>
      <w:r w:rsidRPr="00295DD5">
        <w:rPr>
          <w:rFonts w:ascii="Adobe Garamond Pro" w:hAnsi="Adobe Garamond Pro" w:cs="Arial"/>
        </w:rPr>
        <w:t xml:space="preserve"> BBM, perawatan mobil, gaji/honor driver, biaya staf garasi, biaya internet dan operasional komunikasi.</w:t>
      </w:r>
    </w:p>
    <w:p w14:paraId="338F220F" w14:textId="3F55281E" w:rsidR="006A03F0" w:rsidRPr="00295DD5" w:rsidRDefault="006A03F0" w:rsidP="00295DD5">
      <w:pPr>
        <w:spacing w:line="360" w:lineRule="auto"/>
        <w:ind w:firstLine="360"/>
        <w:jc w:val="both"/>
        <w:rPr>
          <w:rFonts w:ascii="Adobe Garamond Pro" w:hAnsi="Adobe Garamond Pro" w:cs="Arial"/>
        </w:rPr>
      </w:pPr>
      <w:r w:rsidRPr="00295DD5">
        <w:rPr>
          <w:rFonts w:ascii="Adobe Garamond Pro" w:hAnsi="Adobe Garamond Pro" w:cs="Arial"/>
        </w:rPr>
        <w:lastRenderedPageBreak/>
        <w:t>Berdasarkan pemetaan Business Model Canvas (BMC), elemen yang menunjukkan permasalahan utama pada Bali Super Tour terletak pada Key Resources dan keterkaitannya dengan Key Activities. Meskipun usaha ini memiliki value proposition yang kuat berupa harga kompetitif dan fleksibilitas itinerary, jumlah armada kendaraan dan driver yang terbatas menyebabkan kapasitas operasional belum mampu sepenuhnya mendukung aktivitas inti seperti penanganan booking dan pelaksanaan layanan wisata, terutama saat terjadi lonjakan permintaan pada musim liburan. Keterbatasan sumber daya ini berdampak pada penjadwalan layanan yang kurang optimal, potensi penolakan pesanan, serta meningkatnya risiko keterlambatan layanan. Hal tersebut menunjukkan adanya ketidakseimbangan antara strategi nilai yang ditawarkan kepada pelanggan dengan kesiapan sumber daya yang dimiliki usaha.</w:t>
      </w:r>
    </w:p>
    <w:p w14:paraId="1D7B1D5F" w14:textId="32F9A3EE" w:rsidR="006A03F0" w:rsidRPr="00C40555" w:rsidRDefault="006A03F0" w:rsidP="006A03F0">
      <w:pPr>
        <w:tabs>
          <w:tab w:val="left" w:pos="360"/>
        </w:tabs>
        <w:suppressAutoHyphens/>
        <w:spacing w:after="0" w:line="360" w:lineRule="auto"/>
        <w:jc w:val="both"/>
        <w:rPr>
          <w:rFonts w:ascii="Arial" w:hAnsi="Arial" w:cs="Arial"/>
          <w:bCs/>
          <w:color w:val="CC7E00"/>
        </w:rPr>
      </w:pPr>
      <w:r w:rsidRPr="00C40555">
        <w:rPr>
          <w:rFonts w:ascii="Arial" w:hAnsi="Arial" w:cs="Arial"/>
          <w:bCs/>
          <w:color w:val="CC7E00"/>
        </w:rPr>
        <w:t xml:space="preserve">4.4 </w:t>
      </w:r>
      <w:r w:rsidR="00C40555" w:rsidRPr="00C40555">
        <w:rPr>
          <w:rFonts w:ascii="Arial" w:hAnsi="Arial" w:cs="Arial"/>
          <w:bCs/>
          <w:i/>
          <w:iCs/>
          <w:color w:val="CC7E00"/>
          <w:lang w:val="en-ID"/>
        </w:rPr>
        <w:t>analisis</w:t>
      </w:r>
      <w:r w:rsidRPr="00C40555">
        <w:rPr>
          <w:rFonts w:ascii="Arial" w:hAnsi="Arial" w:cs="Arial"/>
          <w:bCs/>
          <w:i/>
          <w:iCs/>
          <w:color w:val="CC7E00"/>
          <w:lang w:val="en-ID"/>
        </w:rPr>
        <w:t xml:space="preserve"> SWOT</w:t>
      </w:r>
    </w:p>
    <w:p w14:paraId="2C3D0494" w14:textId="1D5AF4A1" w:rsidR="006A3BA8" w:rsidRPr="00295DD5" w:rsidRDefault="006A03F0" w:rsidP="006A03F0">
      <w:pPr>
        <w:spacing w:line="360" w:lineRule="auto"/>
        <w:jc w:val="both"/>
        <w:rPr>
          <w:rFonts w:ascii="Adobe Garamond Pro" w:hAnsi="Adobe Garamond Pro" w:cs="Arial"/>
          <w:b/>
          <w:bCs/>
        </w:rPr>
      </w:pPr>
      <w:r w:rsidRPr="00295DD5">
        <w:rPr>
          <w:rFonts w:ascii="Adobe Garamond Pro" w:hAnsi="Adobe Garamond Pro" w:cs="Arial"/>
        </w:rPr>
        <w:t>Analisis SWOT kemudian digunakan untuk memetakan kondisi internal dan eksternal usaha berdasarkan hasil analisis SSCM dan BMC. Melalui SWOT, permasalahan yang telah diidentifikasi diklasifikasikan ke dalam kekuatan, kelemahan, peluang, dan ancaman, sehingga dapat dirumuskan strategi pengembangan usaha yang lebih terarah dan berkelanjutan. Dengan demikian, ketiga pendekatan ini digunakan secara terintegrasi untuk memastikan bahwa perumusan masalah penelitian tidak hanya bersifat deskriptif, tetapi juga berorientasi pada pemecahan masalah operasional dan strategis Bali Super Tour.</w:t>
      </w:r>
    </w:p>
    <w:p w14:paraId="43A9C22E" w14:textId="57B79DFE" w:rsidR="006A03F0" w:rsidRPr="00295DD5" w:rsidRDefault="006A03F0" w:rsidP="006A03F0">
      <w:pPr>
        <w:spacing w:line="360" w:lineRule="auto"/>
        <w:jc w:val="both"/>
        <w:rPr>
          <w:rFonts w:ascii="Adobe Garamond Pro" w:hAnsi="Adobe Garamond Pro" w:cs="Arial"/>
        </w:rPr>
      </w:pPr>
      <w:r w:rsidRPr="00295DD5">
        <w:rPr>
          <w:rFonts w:ascii="Adobe Garamond Pro" w:hAnsi="Adobe Garamond Pro" w:cs="Arial"/>
          <w:b/>
          <w:bCs/>
        </w:rPr>
        <w:t>Gambar 5:</w:t>
      </w:r>
      <w:r w:rsidRPr="00295DD5">
        <w:rPr>
          <w:rFonts w:ascii="Adobe Garamond Pro" w:hAnsi="Adobe Garamond Pro" w:cs="Arial"/>
        </w:rPr>
        <w:t xml:space="preserve"> SWOT Analysis Bali Super Tour</w:t>
      </w:r>
    </w:p>
    <w:p w14:paraId="0C7C1B92" w14:textId="77777777" w:rsidR="00295DD5" w:rsidRDefault="00295DD5" w:rsidP="006A03F0">
      <w:pPr>
        <w:spacing w:line="360" w:lineRule="auto"/>
        <w:jc w:val="center"/>
        <w:rPr>
          <w:rFonts w:ascii="Adobe Garamond Pro" w:hAnsi="Adobe Garamond Pro" w:cs="Arial"/>
        </w:rPr>
      </w:pPr>
    </w:p>
    <w:p w14:paraId="3A46CB7B" w14:textId="7C6D69AD" w:rsidR="006A03F0" w:rsidRPr="00295DD5" w:rsidRDefault="006A03F0" w:rsidP="006A03F0">
      <w:pPr>
        <w:spacing w:line="360" w:lineRule="auto"/>
        <w:jc w:val="center"/>
        <w:rPr>
          <w:rFonts w:ascii="Adobe Garamond Pro" w:hAnsi="Adobe Garamond Pro" w:cs="Arial"/>
        </w:rPr>
      </w:pPr>
      <w:r w:rsidRPr="00295DD5">
        <w:rPr>
          <w:rFonts w:ascii="Adobe Garamond Pro" w:hAnsi="Adobe Garamond Pro" w:cs="Times New Roman"/>
          <w:b/>
          <w:bCs/>
          <w:noProof/>
        </w:rPr>
        <w:drawing>
          <wp:inline distT="0" distB="0" distL="0" distR="0" wp14:anchorId="1132D8EE" wp14:editId="19376013">
            <wp:extent cx="2705100" cy="3825745"/>
            <wp:effectExtent l="0" t="0" r="0" b="3810"/>
            <wp:docPr id="5650325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032569" name="Picture 56503256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32955" cy="3865139"/>
                    </a:xfrm>
                    <a:prstGeom prst="rect">
                      <a:avLst/>
                    </a:prstGeom>
                  </pic:spPr>
                </pic:pic>
              </a:graphicData>
            </a:graphic>
          </wp:inline>
        </w:drawing>
      </w:r>
    </w:p>
    <w:p w14:paraId="57924D7B" w14:textId="77777777" w:rsidR="003D7845" w:rsidRPr="00295DD5" w:rsidRDefault="003D7845" w:rsidP="003D7845">
      <w:pPr>
        <w:spacing w:line="360" w:lineRule="auto"/>
        <w:jc w:val="both"/>
        <w:rPr>
          <w:rFonts w:ascii="Adobe Garamond Pro" w:hAnsi="Adobe Garamond Pro" w:cs="Arial"/>
        </w:rPr>
      </w:pPr>
      <w:r w:rsidRPr="00295DD5">
        <w:rPr>
          <w:rFonts w:ascii="Adobe Garamond Pro" w:hAnsi="Adobe Garamond Pro" w:cs="Arial"/>
          <w:b/>
          <w:bCs/>
        </w:rPr>
        <w:lastRenderedPageBreak/>
        <w:t>Strengths (Kekuatan):</w:t>
      </w:r>
    </w:p>
    <w:p w14:paraId="22B35ED2" w14:textId="77777777" w:rsidR="003D7845" w:rsidRPr="00295DD5" w:rsidRDefault="003D7845" w:rsidP="00295DD5">
      <w:pPr>
        <w:numPr>
          <w:ilvl w:val="0"/>
          <w:numId w:val="11"/>
        </w:numPr>
        <w:spacing w:after="0" w:line="360" w:lineRule="auto"/>
        <w:jc w:val="both"/>
        <w:rPr>
          <w:rFonts w:ascii="Adobe Garamond Pro" w:hAnsi="Adobe Garamond Pro" w:cs="Arial"/>
        </w:rPr>
      </w:pPr>
      <w:r w:rsidRPr="00295DD5">
        <w:rPr>
          <w:rFonts w:ascii="Adobe Garamond Pro" w:hAnsi="Adobe Garamond Pro" w:cs="Arial"/>
        </w:rPr>
        <w:t>Harga layanan paling kompetitif (Rp560.000/12 jam), lebih murah dibanding kompetitor yang berada pada kisaran Rp700.000-Rp1.000.000.</w:t>
      </w:r>
    </w:p>
    <w:p w14:paraId="564970C9" w14:textId="77777777" w:rsidR="003D7845" w:rsidRPr="00295DD5" w:rsidRDefault="003D7845" w:rsidP="00295DD5">
      <w:pPr>
        <w:numPr>
          <w:ilvl w:val="0"/>
          <w:numId w:val="11"/>
        </w:numPr>
        <w:spacing w:after="0" w:line="360" w:lineRule="auto"/>
        <w:jc w:val="both"/>
        <w:rPr>
          <w:rFonts w:ascii="Adobe Garamond Pro" w:hAnsi="Adobe Garamond Pro" w:cs="Arial"/>
        </w:rPr>
      </w:pPr>
      <w:r w:rsidRPr="00295DD5">
        <w:rPr>
          <w:rFonts w:ascii="Adobe Garamond Pro" w:hAnsi="Adobe Garamond Pro" w:cs="Arial"/>
        </w:rPr>
        <w:t>Fleksibilitas itinerary yang tinggi, pelanggan dapat menentukan rute sesuai kebutuhan.</w:t>
      </w:r>
    </w:p>
    <w:p w14:paraId="5A78A855" w14:textId="77777777" w:rsidR="003D7845" w:rsidRPr="00295DD5" w:rsidRDefault="003D7845" w:rsidP="00295DD5">
      <w:pPr>
        <w:numPr>
          <w:ilvl w:val="0"/>
          <w:numId w:val="11"/>
        </w:numPr>
        <w:spacing w:after="0" w:line="360" w:lineRule="auto"/>
        <w:jc w:val="both"/>
        <w:rPr>
          <w:rFonts w:ascii="Adobe Garamond Pro" w:hAnsi="Adobe Garamond Pro" w:cs="Arial"/>
        </w:rPr>
      </w:pPr>
      <w:r w:rsidRPr="00295DD5">
        <w:rPr>
          <w:rFonts w:ascii="Adobe Garamond Pro" w:hAnsi="Adobe Garamond Pro" w:cs="Arial"/>
        </w:rPr>
        <w:t>Layanan responsif dan komunikatif melalui WhatsApp dan website.</w:t>
      </w:r>
    </w:p>
    <w:p w14:paraId="61DEB27F" w14:textId="77777777" w:rsidR="003D7845" w:rsidRPr="00295DD5" w:rsidRDefault="003D7845" w:rsidP="00295DD5">
      <w:pPr>
        <w:numPr>
          <w:ilvl w:val="0"/>
          <w:numId w:val="11"/>
        </w:numPr>
        <w:spacing w:after="0" w:line="360" w:lineRule="auto"/>
        <w:jc w:val="both"/>
        <w:rPr>
          <w:rFonts w:ascii="Adobe Garamond Pro" w:hAnsi="Adobe Garamond Pro" w:cs="Arial"/>
        </w:rPr>
      </w:pPr>
      <w:r w:rsidRPr="00295DD5">
        <w:rPr>
          <w:rFonts w:ascii="Adobe Garamond Pro" w:hAnsi="Adobe Garamond Pro" w:cs="Arial"/>
        </w:rPr>
        <w:t>Armada bersih dan terawat dengan variasi mobil seperti Avanza, Innova Reborn, dan Hiace.</w:t>
      </w:r>
    </w:p>
    <w:p w14:paraId="3772A860" w14:textId="77777777" w:rsidR="003D7845" w:rsidRPr="00295DD5" w:rsidRDefault="003D7845" w:rsidP="003D7845">
      <w:pPr>
        <w:spacing w:line="360" w:lineRule="auto"/>
        <w:jc w:val="both"/>
        <w:rPr>
          <w:rFonts w:ascii="Adobe Garamond Pro" w:hAnsi="Adobe Garamond Pro" w:cs="Arial"/>
        </w:rPr>
      </w:pPr>
      <w:r w:rsidRPr="00295DD5">
        <w:rPr>
          <w:rFonts w:ascii="Adobe Garamond Pro" w:hAnsi="Adobe Garamond Pro" w:cs="Arial"/>
          <w:b/>
          <w:bCs/>
        </w:rPr>
        <w:t>Weaknesses (Kelemahan):</w:t>
      </w:r>
    </w:p>
    <w:p w14:paraId="44B2367A" w14:textId="77777777" w:rsidR="003D7845" w:rsidRPr="00295DD5" w:rsidRDefault="003D7845" w:rsidP="00295DD5">
      <w:pPr>
        <w:numPr>
          <w:ilvl w:val="0"/>
          <w:numId w:val="12"/>
        </w:numPr>
        <w:spacing w:after="0" w:line="360" w:lineRule="auto"/>
        <w:jc w:val="both"/>
        <w:rPr>
          <w:rFonts w:ascii="Adobe Garamond Pro" w:hAnsi="Adobe Garamond Pro" w:cs="Arial"/>
        </w:rPr>
      </w:pPr>
      <w:r w:rsidRPr="00295DD5">
        <w:rPr>
          <w:rFonts w:ascii="Adobe Garamond Pro" w:hAnsi="Adobe Garamond Pro" w:cs="Arial"/>
        </w:rPr>
        <w:t>Jumlah driver terbatas (7 orang), termasuk pemilik usaha.</w:t>
      </w:r>
    </w:p>
    <w:p w14:paraId="03E0CABA" w14:textId="77777777" w:rsidR="003D7845" w:rsidRPr="00295DD5" w:rsidRDefault="003D7845" w:rsidP="00295DD5">
      <w:pPr>
        <w:numPr>
          <w:ilvl w:val="0"/>
          <w:numId w:val="12"/>
        </w:numPr>
        <w:spacing w:after="0" w:line="360" w:lineRule="auto"/>
        <w:jc w:val="both"/>
        <w:rPr>
          <w:rFonts w:ascii="Adobe Garamond Pro" w:hAnsi="Adobe Garamond Pro" w:cs="Arial"/>
        </w:rPr>
      </w:pPr>
      <w:r w:rsidRPr="00295DD5">
        <w:rPr>
          <w:rFonts w:ascii="Adobe Garamond Pro" w:hAnsi="Adobe Garamond Pro" w:cs="Arial"/>
        </w:rPr>
        <w:t>Kapasitas armada operasional terbatas ketika ada mobil dalam perawatan.</w:t>
      </w:r>
    </w:p>
    <w:p w14:paraId="76B3808C" w14:textId="611C7FAD" w:rsidR="00295DD5" w:rsidRPr="00295DD5" w:rsidRDefault="003D7845" w:rsidP="00295DD5">
      <w:pPr>
        <w:numPr>
          <w:ilvl w:val="0"/>
          <w:numId w:val="12"/>
        </w:numPr>
        <w:spacing w:after="0" w:line="360" w:lineRule="auto"/>
        <w:jc w:val="both"/>
        <w:rPr>
          <w:rFonts w:ascii="Adobe Garamond Pro" w:hAnsi="Adobe Garamond Pro" w:cs="Arial"/>
        </w:rPr>
      </w:pPr>
      <w:r w:rsidRPr="00295DD5">
        <w:rPr>
          <w:rFonts w:ascii="Adobe Garamond Pro" w:hAnsi="Adobe Garamond Pro" w:cs="Arial"/>
        </w:rPr>
        <w:t>Promosi digital masih belum optimal dan konten pemasaran terbatas.</w:t>
      </w:r>
    </w:p>
    <w:p w14:paraId="378904A6" w14:textId="77777777" w:rsidR="003D7845" w:rsidRPr="00295DD5" w:rsidRDefault="003D7845" w:rsidP="003D7845">
      <w:pPr>
        <w:spacing w:line="360" w:lineRule="auto"/>
        <w:jc w:val="both"/>
        <w:rPr>
          <w:rFonts w:ascii="Adobe Garamond Pro" w:hAnsi="Adobe Garamond Pro" w:cs="Arial"/>
        </w:rPr>
      </w:pPr>
      <w:r w:rsidRPr="00295DD5">
        <w:rPr>
          <w:rFonts w:ascii="Adobe Garamond Pro" w:hAnsi="Adobe Garamond Pro" w:cs="Arial"/>
          <w:b/>
          <w:bCs/>
        </w:rPr>
        <w:t>Opportunities (Peluang):</w:t>
      </w:r>
    </w:p>
    <w:p w14:paraId="1E8430FE" w14:textId="77777777" w:rsidR="003D7845" w:rsidRPr="00295DD5" w:rsidRDefault="003D7845" w:rsidP="00295DD5">
      <w:pPr>
        <w:numPr>
          <w:ilvl w:val="0"/>
          <w:numId w:val="13"/>
        </w:numPr>
        <w:spacing w:after="0" w:line="360" w:lineRule="auto"/>
        <w:jc w:val="both"/>
        <w:rPr>
          <w:rFonts w:ascii="Adobe Garamond Pro" w:hAnsi="Adobe Garamond Pro" w:cs="Arial"/>
        </w:rPr>
      </w:pPr>
      <w:r w:rsidRPr="00295DD5">
        <w:rPr>
          <w:rFonts w:ascii="Adobe Garamond Pro" w:hAnsi="Adobe Garamond Pro" w:cs="Arial"/>
        </w:rPr>
        <w:t xml:space="preserve">Permintaan wisata tinggi pada periode </w:t>
      </w:r>
      <w:r w:rsidRPr="00295DD5">
        <w:rPr>
          <w:rFonts w:ascii="Adobe Garamond Pro" w:hAnsi="Adobe Garamond Pro" w:cs="Arial"/>
          <w:i/>
          <w:iCs/>
        </w:rPr>
        <w:t>high season</w:t>
      </w:r>
      <w:r w:rsidRPr="00295DD5">
        <w:rPr>
          <w:rFonts w:ascii="Adobe Garamond Pro" w:hAnsi="Adobe Garamond Pro" w:cs="Arial"/>
        </w:rPr>
        <w:t>.</w:t>
      </w:r>
    </w:p>
    <w:p w14:paraId="50584E33" w14:textId="77777777" w:rsidR="003D7845" w:rsidRPr="00295DD5" w:rsidRDefault="003D7845" w:rsidP="00295DD5">
      <w:pPr>
        <w:numPr>
          <w:ilvl w:val="0"/>
          <w:numId w:val="13"/>
        </w:numPr>
        <w:spacing w:after="0" w:line="360" w:lineRule="auto"/>
        <w:jc w:val="both"/>
        <w:rPr>
          <w:rFonts w:ascii="Adobe Garamond Pro" w:hAnsi="Adobe Garamond Pro" w:cs="Arial"/>
        </w:rPr>
      </w:pPr>
      <w:r w:rsidRPr="00295DD5">
        <w:rPr>
          <w:rFonts w:ascii="Adobe Garamond Pro" w:hAnsi="Adobe Garamond Pro" w:cs="Arial"/>
        </w:rPr>
        <w:t xml:space="preserve">Tren wisata fleksibel dan </w:t>
      </w:r>
      <w:r w:rsidRPr="00295DD5">
        <w:rPr>
          <w:rFonts w:ascii="Adobe Garamond Pro" w:hAnsi="Adobe Garamond Pro" w:cs="Arial"/>
          <w:i/>
          <w:iCs/>
        </w:rPr>
        <w:t>private tour</w:t>
      </w:r>
      <w:r w:rsidRPr="00295DD5">
        <w:rPr>
          <w:rFonts w:ascii="Adobe Garamond Pro" w:hAnsi="Adobe Garamond Pro" w:cs="Arial"/>
        </w:rPr>
        <w:t xml:space="preserve"> semakin meningkat.</w:t>
      </w:r>
    </w:p>
    <w:p w14:paraId="66BCD0C5" w14:textId="77777777" w:rsidR="003D7845" w:rsidRPr="00295DD5" w:rsidRDefault="003D7845" w:rsidP="00295DD5">
      <w:pPr>
        <w:numPr>
          <w:ilvl w:val="0"/>
          <w:numId w:val="13"/>
        </w:numPr>
        <w:spacing w:after="0" w:line="360" w:lineRule="auto"/>
        <w:jc w:val="both"/>
        <w:rPr>
          <w:rFonts w:ascii="Adobe Garamond Pro" w:hAnsi="Adobe Garamond Pro" w:cs="Arial"/>
        </w:rPr>
      </w:pPr>
      <w:r w:rsidRPr="00295DD5">
        <w:rPr>
          <w:rFonts w:ascii="Adobe Garamond Pro" w:hAnsi="Adobe Garamond Pro" w:cs="Arial"/>
        </w:rPr>
        <w:t>Potensi pasar wisatawan domestik dan internasional yang terus bertumbuh.</w:t>
      </w:r>
    </w:p>
    <w:p w14:paraId="74A1F206" w14:textId="77777777" w:rsidR="003D7845" w:rsidRPr="00295DD5" w:rsidRDefault="003D7845" w:rsidP="00295DD5">
      <w:pPr>
        <w:spacing w:after="0" w:line="360" w:lineRule="auto"/>
        <w:jc w:val="both"/>
        <w:rPr>
          <w:rFonts w:ascii="Adobe Garamond Pro" w:hAnsi="Adobe Garamond Pro" w:cs="Arial"/>
        </w:rPr>
      </w:pPr>
      <w:r w:rsidRPr="00295DD5">
        <w:rPr>
          <w:rFonts w:ascii="Adobe Garamond Pro" w:hAnsi="Adobe Garamond Pro" w:cs="Arial"/>
          <w:b/>
          <w:bCs/>
        </w:rPr>
        <w:t>Threats (Ancaman):</w:t>
      </w:r>
    </w:p>
    <w:p w14:paraId="03CED5EE" w14:textId="77777777" w:rsidR="003D7845" w:rsidRPr="00295DD5" w:rsidRDefault="003D7845" w:rsidP="00295DD5">
      <w:pPr>
        <w:numPr>
          <w:ilvl w:val="0"/>
          <w:numId w:val="14"/>
        </w:numPr>
        <w:spacing w:after="0" w:line="360" w:lineRule="auto"/>
        <w:jc w:val="both"/>
        <w:rPr>
          <w:rFonts w:ascii="Adobe Garamond Pro" w:hAnsi="Adobe Garamond Pro" w:cs="Arial"/>
        </w:rPr>
      </w:pPr>
      <w:r w:rsidRPr="00295DD5">
        <w:rPr>
          <w:rFonts w:ascii="Adobe Garamond Pro" w:hAnsi="Adobe Garamond Pro" w:cs="Arial"/>
        </w:rPr>
        <w:t>Kompetitor besar dengan armada dan jumlah driver lebih banyak (beberapa lebih dari 20 driver).</w:t>
      </w:r>
    </w:p>
    <w:p w14:paraId="30F1C7C8" w14:textId="77777777" w:rsidR="003D7845" w:rsidRPr="00295DD5" w:rsidRDefault="003D7845" w:rsidP="00295DD5">
      <w:pPr>
        <w:numPr>
          <w:ilvl w:val="0"/>
          <w:numId w:val="14"/>
        </w:numPr>
        <w:spacing w:after="0" w:line="360" w:lineRule="auto"/>
        <w:jc w:val="both"/>
        <w:rPr>
          <w:rFonts w:ascii="Adobe Garamond Pro" w:hAnsi="Adobe Garamond Pro" w:cs="Arial"/>
        </w:rPr>
      </w:pPr>
      <w:r w:rsidRPr="00295DD5">
        <w:rPr>
          <w:rFonts w:ascii="Adobe Garamond Pro" w:hAnsi="Adobe Garamond Pro" w:cs="Arial"/>
        </w:rPr>
        <w:t xml:space="preserve">Ketergantungan pada musim wisata </w:t>
      </w:r>
      <w:r w:rsidRPr="00295DD5">
        <w:rPr>
          <w:rFonts w:ascii="Adobe Garamond Pro" w:hAnsi="Adobe Garamond Pro" w:cs="Arial"/>
          <w:i/>
          <w:iCs/>
        </w:rPr>
        <w:t>(low season vs high season).</w:t>
      </w:r>
    </w:p>
    <w:p w14:paraId="32C4BE95" w14:textId="2EB4419A" w:rsidR="003D7845" w:rsidRDefault="003D7845" w:rsidP="00295DD5">
      <w:pPr>
        <w:numPr>
          <w:ilvl w:val="0"/>
          <w:numId w:val="14"/>
        </w:numPr>
        <w:spacing w:after="0" w:line="360" w:lineRule="auto"/>
        <w:jc w:val="both"/>
        <w:rPr>
          <w:rFonts w:ascii="Adobe Garamond Pro" w:hAnsi="Adobe Garamond Pro" w:cs="Arial"/>
        </w:rPr>
      </w:pPr>
      <w:r w:rsidRPr="00295DD5">
        <w:rPr>
          <w:rFonts w:ascii="Adobe Garamond Pro" w:hAnsi="Adobe Garamond Pro" w:cs="Arial"/>
        </w:rPr>
        <w:t xml:space="preserve">Risiko </w:t>
      </w:r>
      <w:r w:rsidRPr="00295DD5">
        <w:rPr>
          <w:rFonts w:ascii="Adobe Garamond Pro" w:hAnsi="Adobe Garamond Pro" w:cs="Arial"/>
          <w:i/>
          <w:iCs/>
        </w:rPr>
        <w:t>overtourism</w:t>
      </w:r>
      <w:r w:rsidRPr="00295DD5">
        <w:rPr>
          <w:rFonts w:ascii="Adobe Garamond Pro" w:hAnsi="Adobe Garamond Pro" w:cs="Arial"/>
        </w:rPr>
        <w:t xml:space="preserve"> yang dapat menurunkan kenyamanan destinasi tertentu.</w:t>
      </w:r>
    </w:p>
    <w:p w14:paraId="36325BB2" w14:textId="77777777" w:rsidR="00295DD5" w:rsidRPr="00295DD5" w:rsidRDefault="00295DD5" w:rsidP="00295DD5">
      <w:pPr>
        <w:spacing w:after="0" w:line="360" w:lineRule="auto"/>
        <w:ind w:left="720"/>
        <w:jc w:val="both"/>
        <w:rPr>
          <w:rFonts w:ascii="Adobe Garamond Pro" w:hAnsi="Adobe Garamond Pro" w:cs="Arial"/>
        </w:rPr>
      </w:pPr>
    </w:p>
    <w:p w14:paraId="4D4A507A" w14:textId="77777777" w:rsidR="003D7845" w:rsidRDefault="003D7845" w:rsidP="00295DD5">
      <w:pPr>
        <w:spacing w:line="360" w:lineRule="auto"/>
        <w:ind w:firstLine="360"/>
        <w:jc w:val="both"/>
        <w:rPr>
          <w:rFonts w:ascii="Arial" w:hAnsi="Arial" w:cs="Arial"/>
        </w:rPr>
      </w:pPr>
      <w:r w:rsidRPr="00295DD5">
        <w:rPr>
          <w:rFonts w:ascii="Adobe Garamond Pro" w:hAnsi="Adobe Garamond Pro" w:cs="Arial"/>
        </w:rPr>
        <w:t xml:space="preserve">Hasil analisis SWOT mengidentifikasi bahwa harga kompetitif dan fleksibilitas layanan merupakan dua kekuatan terbesar Bali Super Tour. Kondisi ini memberikan posisi tawar yang baik dalam pasar yang sangat sensitif terhadap harga, terutama bagi wisatawan domestik. Namun, kelemahan seperti keterbatasan driver dan promosi digital yang belum optimal menunjukkan adanya hambatan dalam memperluas jangkauan pasar. Peluang besar terutama datang dari lonjakan wisatawan saat </w:t>
      </w:r>
      <w:r w:rsidRPr="00295DD5">
        <w:rPr>
          <w:rFonts w:ascii="Adobe Garamond Pro" w:hAnsi="Adobe Garamond Pro" w:cs="Arial"/>
          <w:i/>
          <w:iCs/>
        </w:rPr>
        <w:t>high season</w:t>
      </w:r>
      <w:r w:rsidRPr="00295DD5">
        <w:rPr>
          <w:rFonts w:ascii="Adobe Garamond Pro" w:hAnsi="Adobe Garamond Pro" w:cs="Arial"/>
        </w:rPr>
        <w:t xml:space="preserve"> dan meningkatnya tren </w:t>
      </w:r>
      <w:r w:rsidRPr="00295DD5">
        <w:rPr>
          <w:rFonts w:ascii="Adobe Garamond Pro" w:hAnsi="Adobe Garamond Pro" w:cs="Arial"/>
          <w:i/>
          <w:iCs/>
        </w:rPr>
        <w:t>private tour</w:t>
      </w:r>
      <w:r w:rsidRPr="00295DD5">
        <w:rPr>
          <w:rFonts w:ascii="Adobe Garamond Pro" w:hAnsi="Adobe Garamond Pro" w:cs="Arial"/>
        </w:rPr>
        <w:t>, sehingga perusahaan dapat memaksimalkan strategi penjualan pada periode tersebut. Di sisi lain, ancaman seperti kompetitor dengan armada lebih besar dan ketergantungan pada fluktuasi musim mengharuskan Bali Super Tour untuk memiliki strategi adaptif. Interpretasi ini menunjukkan bahwa perusahaan membutuhkan strategi pengembangan yang berfokus pada peningkatan kapasitas operasional dan optimalisasi promosi digital untuk memanfaatkan peluang pasar secara maksimal.</w:t>
      </w:r>
    </w:p>
    <w:p w14:paraId="53D40941" w14:textId="38036EFC" w:rsidR="003D7845" w:rsidRDefault="003D7845" w:rsidP="003D7845">
      <w:pPr>
        <w:tabs>
          <w:tab w:val="left" w:pos="360"/>
        </w:tabs>
        <w:suppressAutoHyphens/>
        <w:spacing w:after="0" w:line="360" w:lineRule="auto"/>
        <w:jc w:val="both"/>
        <w:rPr>
          <w:rFonts w:ascii="Arial" w:hAnsi="Arial" w:cs="Arial"/>
          <w:b/>
          <w:bCs/>
          <w:color w:val="2E74B5" w:themeColor="accent1" w:themeShade="BF"/>
          <w:lang w:val="en-ID"/>
        </w:rPr>
      </w:pPr>
      <w:r>
        <w:rPr>
          <w:rFonts w:ascii="Arial" w:hAnsi="Arial" w:cs="Arial"/>
          <w:b/>
          <w:color w:val="2E74B5" w:themeColor="accent1" w:themeShade="BF"/>
        </w:rPr>
        <w:t xml:space="preserve">4.5 </w:t>
      </w:r>
      <w:r w:rsidRPr="003D7845">
        <w:rPr>
          <w:rFonts w:ascii="Arial" w:hAnsi="Arial" w:cs="Arial"/>
          <w:b/>
          <w:bCs/>
          <w:color w:val="2E74B5" w:themeColor="accent1" w:themeShade="BF"/>
          <w:lang w:val="en-ID"/>
        </w:rPr>
        <w:t>DATA PERBANDINGAN TURIS</w:t>
      </w:r>
    </w:p>
    <w:p w14:paraId="623304E9" w14:textId="68B1B670" w:rsidR="003D7845" w:rsidRPr="00295DD5" w:rsidRDefault="003D7845" w:rsidP="003D7845">
      <w:pPr>
        <w:tabs>
          <w:tab w:val="left" w:pos="360"/>
        </w:tabs>
        <w:suppressAutoHyphens/>
        <w:spacing w:after="0" w:line="360" w:lineRule="auto"/>
        <w:jc w:val="both"/>
        <w:rPr>
          <w:rFonts w:ascii="Adobe Garamond Pro" w:hAnsi="Adobe Garamond Pro" w:cs="Arial"/>
          <w:b/>
        </w:rPr>
      </w:pPr>
      <w:r w:rsidRPr="00295DD5">
        <w:rPr>
          <w:rFonts w:ascii="Adobe Garamond Pro" w:hAnsi="Adobe Garamond Pro" w:cs="Arial"/>
          <w:b/>
          <w:bCs/>
          <w:lang w:val="en-ID"/>
        </w:rPr>
        <w:t xml:space="preserve">Gambar 6: </w:t>
      </w:r>
      <w:r w:rsidRPr="00295DD5">
        <w:rPr>
          <w:rFonts w:ascii="Adobe Garamond Pro" w:hAnsi="Adobe Garamond Pro" w:cs="Arial"/>
          <w:lang w:val="en-ID"/>
        </w:rPr>
        <w:t>Perbandingan Data turis Bali super tour tahun 2024</w:t>
      </w:r>
    </w:p>
    <w:p w14:paraId="0F57F7E8" w14:textId="7F79BFD9" w:rsidR="003D7845" w:rsidRPr="00295DD5" w:rsidRDefault="003D7845" w:rsidP="003D7845">
      <w:pPr>
        <w:spacing w:line="360" w:lineRule="auto"/>
        <w:jc w:val="center"/>
        <w:rPr>
          <w:rFonts w:ascii="Adobe Garamond Pro" w:hAnsi="Adobe Garamond Pro" w:cs="Arial"/>
        </w:rPr>
      </w:pPr>
      <w:r w:rsidRPr="00295DD5">
        <w:rPr>
          <w:rFonts w:ascii="Adobe Garamond Pro" w:hAnsi="Adobe Garamond Pro" w:cs="Times New Roman"/>
          <w:noProof/>
        </w:rPr>
        <w:lastRenderedPageBreak/>
        <w:drawing>
          <wp:inline distT="0" distB="0" distL="0" distR="0" wp14:anchorId="7CC1E3C3" wp14:editId="354B9A77">
            <wp:extent cx="5036820" cy="2817495"/>
            <wp:effectExtent l="0" t="0" r="0" b="1905"/>
            <wp:docPr id="1698157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157964" name="Picture 1698157964"/>
                    <pic:cNvPicPr/>
                  </pic:nvPicPr>
                  <pic:blipFill>
                    <a:blip r:embed="rId17">
                      <a:extLst>
                        <a:ext uri="{28A0092B-C50C-407E-A947-70E740481C1C}">
                          <a14:useLocalDpi xmlns:a14="http://schemas.microsoft.com/office/drawing/2010/main" val="0"/>
                        </a:ext>
                      </a:extLst>
                    </a:blip>
                    <a:stretch>
                      <a:fillRect/>
                    </a:stretch>
                  </pic:blipFill>
                  <pic:spPr>
                    <a:xfrm>
                      <a:off x="0" y="0"/>
                      <a:ext cx="5036820" cy="2817495"/>
                    </a:xfrm>
                    <a:prstGeom prst="rect">
                      <a:avLst/>
                    </a:prstGeom>
                  </pic:spPr>
                </pic:pic>
              </a:graphicData>
            </a:graphic>
          </wp:inline>
        </w:drawing>
      </w:r>
    </w:p>
    <w:p w14:paraId="55ABFCAC" w14:textId="12B27D75" w:rsidR="003D7845" w:rsidRPr="00295DD5" w:rsidRDefault="003D7845" w:rsidP="003D7845">
      <w:pPr>
        <w:spacing w:line="360" w:lineRule="auto"/>
        <w:jc w:val="both"/>
        <w:rPr>
          <w:rFonts w:ascii="Adobe Garamond Pro" w:hAnsi="Adobe Garamond Pro" w:cs="Arial"/>
        </w:rPr>
      </w:pPr>
      <w:r w:rsidRPr="00295DD5">
        <w:rPr>
          <w:rFonts w:ascii="Adobe Garamond Pro" w:hAnsi="Adobe Garamond Pro" w:cs="Arial"/>
        </w:rPr>
        <w:t>Diagram pie yang menampilkan komposisi pelanggan Bali Super Tour menunjukkan bahwa wisatawan domestik merupakan segmen yang paling dominan, dengan total persentase 79.1% (121 pesanan) sepanjang 2024. Jumlah ini jauh lebih besar dibandingkan wisatawan internasional yang hanya mencapai total presentase 20.9% (32 pesanan). Dominasi pelanggan domestik ini mengindikasikan bahwa pasar lokal menjadi sumber pendapatan utama bagi Bali Super Tour, terutama karena kecocokan antara harga layanan yang kompetitif dan preferensi wisatawan lokal. Sementara itu, meskipun jumlah wisatawan internasional masih relatif kecil, segmen ini tetap menunjukkan potensi pertumbuhan yang dapat dikembangkan melalui peningkatan promosi digital serta penyediaan informasi yang lebih terstruktur dalam bahasa Inggris.</w:t>
      </w:r>
    </w:p>
    <w:p w14:paraId="73FD21E5" w14:textId="66066D48" w:rsidR="003D7845" w:rsidRPr="00C40555" w:rsidRDefault="00C40555" w:rsidP="003D7845">
      <w:pPr>
        <w:tabs>
          <w:tab w:val="left" w:pos="360"/>
        </w:tabs>
        <w:suppressAutoHyphens/>
        <w:spacing w:after="0" w:line="360" w:lineRule="auto"/>
        <w:jc w:val="both"/>
        <w:rPr>
          <w:rFonts w:ascii="Arial" w:hAnsi="Arial" w:cs="Arial"/>
          <w:bCs/>
          <w:color w:val="A66500"/>
          <w:lang w:val="en-ID"/>
        </w:rPr>
      </w:pPr>
      <w:r w:rsidRPr="00C40555">
        <w:rPr>
          <w:rFonts w:ascii="Arial" w:hAnsi="Arial" w:cs="Arial"/>
          <w:bCs/>
          <w:color w:val="A66500"/>
        </w:rPr>
        <w:t xml:space="preserve">4.6 </w:t>
      </w:r>
      <w:r w:rsidRPr="00C40555">
        <w:rPr>
          <w:rFonts w:ascii="Arial" w:hAnsi="Arial" w:cs="Arial"/>
          <w:bCs/>
          <w:i/>
          <w:iCs/>
          <w:color w:val="C07700"/>
          <w:lang w:val="en-ID"/>
        </w:rPr>
        <w:t>Data Perbandingan Paket Layanan</w:t>
      </w:r>
    </w:p>
    <w:p w14:paraId="756938A6" w14:textId="6AE85C7B" w:rsidR="003D7845" w:rsidRPr="00295DD5" w:rsidRDefault="003D7845" w:rsidP="003D7845">
      <w:pPr>
        <w:spacing w:line="360" w:lineRule="auto"/>
        <w:rPr>
          <w:rFonts w:ascii="Adobe Garamond Pro" w:hAnsi="Adobe Garamond Pro" w:cs="Arial"/>
          <w:i/>
          <w:iCs/>
        </w:rPr>
      </w:pPr>
      <w:r w:rsidRPr="00295DD5">
        <w:rPr>
          <w:rFonts w:ascii="Adobe Garamond Pro" w:hAnsi="Adobe Garamond Pro" w:cs="Arial"/>
          <w:b/>
          <w:bCs/>
          <w:i/>
          <w:iCs/>
        </w:rPr>
        <w:t>Gambar 7:</w:t>
      </w:r>
      <w:r w:rsidRPr="00295DD5">
        <w:rPr>
          <w:rFonts w:ascii="Adobe Garamond Pro" w:hAnsi="Adobe Garamond Pro" w:cs="Arial"/>
          <w:i/>
          <w:iCs/>
        </w:rPr>
        <w:t xml:space="preserve"> </w:t>
      </w:r>
      <w:r w:rsidRPr="00295DD5">
        <w:rPr>
          <w:rFonts w:ascii="Adobe Garamond Pro" w:hAnsi="Adobe Garamond Pro" w:cs="Arial"/>
        </w:rPr>
        <w:t>Grafik Perbandingan Paket Layanan</w:t>
      </w:r>
    </w:p>
    <w:p w14:paraId="1A82D2D3" w14:textId="7548A882" w:rsidR="003D7845" w:rsidRDefault="003D7845" w:rsidP="003D7845">
      <w:pPr>
        <w:spacing w:line="360" w:lineRule="auto"/>
        <w:jc w:val="center"/>
        <w:rPr>
          <w:rFonts w:ascii="Arial" w:hAnsi="Arial" w:cs="Arial"/>
        </w:rPr>
      </w:pPr>
      <w:r>
        <w:rPr>
          <w:rFonts w:ascii="XDPrime" w:hAnsi="XDPrime" w:cs="Times New Roman"/>
          <w:b/>
          <w:bCs/>
          <w:noProof/>
        </w:rPr>
        <w:drawing>
          <wp:inline distT="0" distB="0" distL="0" distR="0" wp14:anchorId="7F758885" wp14:editId="5B035BEA">
            <wp:extent cx="5036820" cy="2803525"/>
            <wp:effectExtent l="0" t="0" r="0" b="0"/>
            <wp:docPr id="2902684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268480" name="Picture 290268480"/>
                    <pic:cNvPicPr/>
                  </pic:nvPicPr>
                  <pic:blipFill>
                    <a:blip r:embed="rId18">
                      <a:extLst>
                        <a:ext uri="{28A0092B-C50C-407E-A947-70E740481C1C}">
                          <a14:useLocalDpi xmlns:a14="http://schemas.microsoft.com/office/drawing/2010/main" val="0"/>
                        </a:ext>
                      </a:extLst>
                    </a:blip>
                    <a:stretch>
                      <a:fillRect/>
                    </a:stretch>
                  </pic:blipFill>
                  <pic:spPr>
                    <a:xfrm>
                      <a:off x="0" y="0"/>
                      <a:ext cx="5036820" cy="2803525"/>
                    </a:xfrm>
                    <a:prstGeom prst="rect">
                      <a:avLst/>
                    </a:prstGeom>
                  </pic:spPr>
                </pic:pic>
              </a:graphicData>
            </a:graphic>
          </wp:inline>
        </w:drawing>
      </w:r>
    </w:p>
    <w:p w14:paraId="3A8DAA18" w14:textId="77777777" w:rsidR="003D7845" w:rsidRPr="00295DD5" w:rsidRDefault="003D7845" w:rsidP="003D7845">
      <w:pPr>
        <w:spacing w:line="360" w:lineRule="auto"/>
        <w:jc w:val="both"/>
        <w:rPr>
          <w:rFonts w:ascii="Adobe Garamond Pro" w:hAnsi="Adobe Garamond Pro" w:cs="Arial"/>
        </w:rPr>
      </w:pPr>
      <w:r w:rsidRPr="00295DD5">
        <w:rPr>
          <w:rFonts w:ascii="Adobe Garamond Pro" w:hAnsi="Adobe Garamond Pro" w:cs="Arial"/>
        </w:rPr>
        <w:lastRenderedPageBreak/>
        <w:t xml:space="preserve">Grafik bar yang digunakan dalam penelitian ini menggambarkan perbandingan jumlah pesanan berdasarkan jenis layanan yang ditawarkan oleh Bali Super Tour selama satu tahun terakhir. Berdasarkan data estimasi hasil wawancara dengan pemilik usaha, paket </w:t>
      </w:r>
      <w:r w:rsidRPr="00295DD5">
        <w:rPr>
          <w:rFonts w:ascii="Adobe Garamond Pro" w:hAnsi="Adobe Garamond Pro" w:cs="Arial"/>
          <w:i/>
          <w:iCs/>
        </w:rPr>
        <w:t>full-day tour</w:t>
      </w:r>
      <w:r w:rsidRPr="00295DD5">
        <w:rPr>
          <w:rFonts w:ascii="Adobe Garamond Pro" w:hAnsi="Adobe Garamond Pro" w:cs="Arial"/>
        </w:rPr>
        <w:t xml:space="preserve"> tercatat sebagai layanan yang paling banyak dipesan, yaitu sekitar 145 pesanan. Tingginya permintaan pada paket ini disebabkan oleh preferensi wisatawan yang lebih memilih durasi perjalanan panjang untuk mengeksplorasi lebih banyak destinasi dalam satu hari, serta karena harga yang relatif lebih rendah dibandingkan kompetitor.</w:t>
      </w:r>
    </w:p>
    <w:p w14:paraId="67C3384D" w14:textId="77777777" w:rsidR="003D7845" w:rsidRPr="00295DD5" w:rsidRDefault="003D7845" w:rsidP="00161DEC">
      <w:pPr>
        <w:spacing w:line="360" w:lineRule="auto"/>
        <w:ind w:firstLine="720"/>
        <w:jc w:val="both"/>
        <w:rPr>
          <w:rFonts w:ascii="Adobe Garamond Pro" w:hAnsi="Adobe Garamond Pro" w:cs="Arial"/>
        </w:rPr>
      </w:pPr>
      <w:r w:rsidRPr="00295DD5">
        <w:rPr>
          <w:rFonts w:ascii="Adobe Garamond Pro" w:hAnsi="Adobe Garamond Pro" w:cs="Arial"/>
        </w:rPr>
        <w:t xml:space="preserve">Paket </w:t>
      </w:r>
      <w:r w:rsidRPr="00295DD5">
        <w:rPr>
          <w:rFonts w:ascii="Adobe Garamond Pro" w:hAnsi="Adobe Garamond Pro" w:cs="Arial"/>
          <w:i/>
          <w:iCs/>
        </w:rPr>
        <w:t>half-day tour</w:t>
      </w:r>
      <w:r w:rsidRPr="00295DD5">
        <w:rPr>
          <w:rFonts w:ascii="Adobe Garamond Pro" w:hAnsi="Adobe Garamond Pro" w:cs="Arial"/>
        </w:rPr>
        <w:t xml:space="preserve"> menempati posisi kedua dengan estimasi sekitar 55 pesanan. Meskipun diminati, permintaannya tidak sebesar paket full-day karena durasi yang lebih singkat. Layanan </w:t>
      </w:r>
      <w:r w:rsidRPr="00295DD5">
        <w:rPr>
          <w:rFonts w:ascii="Adobe Garamond Pro" w:hAnsi="Adobe Garamond Pro" w:cs="Arial"/>
          <w:i/>
          <w:iCs/>
        </w:rPr>
        <w:t>airport transfer</w:t>
      </w:r>
      <w:r w:rsidRPr="00295DD5">
        <w:rPr>
          <w:rFonts w:ascii="Adobe Garamond Pro" w:hAnsi="Adobe Garamond Pro" w:cs="Arial"/>
        </w:rPr>
        <w:t xml:space="preserve"> berada pada estimasi 38 pesanan, terutama digunakan oleh wisatawan yang hanya membutuhkan antar-jemput dari dan menuju bandara.</w:t>
      </w:r>
    </w:p>
    <w:p w14:paraId="1ABE6D4C" w14:textId="6483BD54" w:rsidR="003D7845" w:rsidRDefault="003D7845" w:rsidP="00161DEC">
      <w:pPr>
        <w:spacing w:line="360" w:lineRule="auto"/>
        <w:ind w:firstLine="720"/>
        <w:jc w:val="both"/>
        <w:rPr>
          <w:rFonts w:ascii="Arial" w:hAnsi="Arial" w:cs="Arial"/>
        </w:rPr>
      </w:pPr>
      <w:r w:rsidRPr="00295DD5">
        <w:rPr>
          <w:rFonts w:ascii="Adobe Garamond Pro" w:hAnsi="Adobe Garamond Pro" w:cs="Arial"/>
        </w:rPr>
        <w:t xml:space="preserve">Sementara itu, layanan rental mobil menunjukkan tingkat permintaan paling rendah dengan estimasi 20 pesanan, karena sebagian besar wisatawan lebih memilih paket yang sudah termasuk driver, sehingga mereka tidak perlu mengatur rute perjalanan sendiri. Secara keseluruhan, grafik ini menunjukan bahwa paket yang menawarkan pengalaman lengkap dan fleksibel (seperti </w:t>
      </w:r>
      <w:r w:rsidRPr="00295DD5">
        <w:rPr>
          <w:rFonts w:ascii="Adobe Garamond Pro" w:hAnsi="Adobe Garamond Pro" w:cs="Arial"/>
          <w:i/>
          <w:iCs/>
        </w:rPr>
        <w:t>full-day tour</w:t>
      </w:r>
      <w:r w:rsidRPr="00295DD5">
        <w:rPr>
          <w:rFonts w:ascii="Adobe Garamond Pro" w:hAnsi="Adobe Garamond Pro" w:cs="Arial"/>
        </w:rPr>
        <w:t>) tetap menjadi nilai jual utama Bali Super Tour</w:t>
      </w:r>
      <w:r w:rsidRPr="003D7845">
        <w:rPr>
          <w:rFonts w:ascii="Arial" w:hAnsi="Arial" w:cs="Arial"/>
        </w:rPr>
        <w:t>.</w:t>
      </w:r>
    </w:p>
    <w:p w14:paraId="183DB998" w14:textId="26786646" w:rsidR="003D7845" w:rsidRPr="00AE316E" w:rsidRDefault="00AE316E" w:rsidP="003D7845">
      <w:pPr>
        <w:tabs>
          <w:tab w:val="left" w:pos="360"/>
        </w:tabs>
        <w:suppressAutoHyphens/>
        <w:spacing w:after="0" w:line="360" w:lineRule="auto"/>
        <w:jc w:val="both"/>
        <w:rPr>
          <w:rFonts w:ascii="Arial" w:hAnsi="Arial" w:cs="Arial"/>
          <w:bCs/>
          <w:color w:val="A66500"/>
        </w:rPr>
      </w:pPr>
      <w:r w:rsidRPr="00AE316E">
        <w:rPr>
          <w:rFonts w:ascii="Arial" w:hAnsi="Arial" w:cs="Arial"/>
          <w:bCs/>
          <w:color w:val="A66500"/>
        </w:rPr>
        <w:t xml:space="preserve">4.7 </w:t>
      </w:r>
      <w:r w:rsidRPr="00AE316E">
        <w:rPr>
          <w:rFonts w:ascii="Arial" w:hAnsi="Arial" w:cs="Arial"/>
          <w:bCs/>
          <w:i/>
          <w:iCs/>
          <w:color w:val="A66500"/>
          <w:lang w:val="en-ID"/>
        </w:rPr>
        <w:t>Pembahasan</w:t>
      </w:r>
    </w:p>
    <w:p w14:paraId="249C0B1B" w14:textId="77777777" w:rsidR="003D7845" w:rsidRPr="00161DEC" w:rsidRDefault="003D7845" w:rsidP="003D7845">
      <w:pPr>
        <w:spacing w:line="360" w:lineRule="auto"/>
        <w:jc w:val="both"/>
        <w:rPr>
          <w:rFonts w:ascii="Adobe Garamond Pro" w:hAnsi="Adobe Garamond Pro" w:cs="Arial"/>
        </w:rPr>
      </w:pPr>
      <w:r w:rsidRPr="00161DEC">
        <w:rPr>
          <w:rFonts w:ascii="Adobe Garamond Pro" w:hAnsi="Adobe Garamond Pro" w:cs="Arial"/>
        </w:rPr>
        <w:t>Analisis Service Supply Chain Management (SSCM) menunjukkan bahwa alur layanan Bali Super Tour sudah berjalan dengan struktur yang jelas dan mudah diikuti pelanggan. Proses pemesanan dimulai dari komunikasi melalui WhatsApp atau website, lalu dilanjutkan dengan diskusi penentuan rute, titik penjemputan, serta durasi perjalanan. Mekanisme pembayaran menggunakan sistem DP dan pelunasan saat hari keberangkatan menciptakan alur transaksi yang sederhana namun tetap aman bagi kedua belah pihak. Dalam operasional, penentuan driver dan kendaraan dilakukan setelah pemesanan dikonfirmasi, kemudian driver menerima itinerary lengkap sebelum memulai perjalanan. Alur ini mendukung kelancaran layanan, meskipun keterbatasan jumlah driver dan kapasitas armada masih menjadi kendala yang dapat memperlambat proses saat permintaan sedang tinggi.</w:t>
      </w:r>
    </w:p>
    <w:p w14:paraId="1162C6C1" w14:textId="77777777" w:rsidR="003D7845" w:rsidRPr="00161DEC" w:rsidRDefault="003D7845" w:rsidP="00161DEC">
      <w:pPr>
        <w:spacing w:line="360" w:lineRule="auto"/>
        <w:ind w:firstLine="720"/>
        <w:jc w:val="both"/>
        <w:rPr>
          <w:rFonts w:ascii="Adobe Garamond Pro" w:hAnsi="Adobe Garamond Pro" w:cs="Arial"/>
        </w:rPr>
      </w:pPr>
      <w:r w:rsidRPr="00161DEC">
        <w:rPr>
          <w:rFonts w:ascii="Adobe Garamond Pro" w:hAnsi="Adobe Garamond Pro" w:cs="Arial"/>
        </w:rPr>
        <w:t xml:space="preserve">Pemetaan Business Model Canvas (BMC) membantu menggambarkan bagaimana Bali Super Tour membangun dan mempertahankan nilai bisnisnya. Segmen pelanggan didominasi oleh wisatawan domestik, khususnya pasangan dan keluarga, yang cenderung memilih durasi perjalanan lebih panjang seperti </w:t>
      </w:r>
      <w:r w:rsidRPr="00161DEC">
        <w:rPr>
          <w:rFonts w:ascii="Adobe Garamond Pro" w:hAnsi="Adobe Garamond Pro" w:cs="Arial"/>
          <w:i/>
          <w:iCs/>
        </w:rPr>
        <w:t>paket full-day tour</w:t>
      </w:r>
      <w:r w:rsidRPr="00161DEC">
        <w:rPr>
          <w:rFonts w:ascii="Adobe Garamond Pro" w:hAnsi="Adobe Garamond Pro" w:cs="Arial"/>
        </w:rPr>
        <w:t xml:space="preserve">. Nilai utama yang ditawarkan usaha ini terlihat pada fleksibilitas </w:t>
      </w:r>
      <w:r w:rsidRPr="00161DEC">
        <w:rPr>
          <w:rFonts w:ascii="Adobe Garamond Pro" w:hAnsi="Adobe Garamond Pro" w:cs="Arial"/>
          <w:i/>
          <w:iCs/>
        </w:rPr>
        <w:t>itinerary,</w:t>
      </w:r>
      <w:r w:rsidRPr="00161DEC">
        <w:rPr>
          <w:rFonts w:ascii="Adobe Garamond Pro" w:hAnsi="Adobe Garamond Pro" w:cs="Arial"/>
        </w:rPr>
        <w:t xml:space="preserve"> harga yang lebih terjangkau dibandingkan kompetitor, serta kenyamanan layanan yang diberikan driver. Saluran komunikasi terjadi terutama melalui WhatsApp, dengan website sebagai pendukung utama proses pemesanan. Dari sisi sumber pendapatan, usaha ini mengandalkan tiga arus besar: layanan travel harian, </w:t>
      </w:r>
      <w:r w:rsidRPr="00161DEC">
        <w:rPr>
          <w:rFonts w:ascii="Adobe Garamond Pro" w:hAnsi="Adobe Garamond Pro" w:cs="Arial"/>
          <w:i/>
          <w:iCs/>
        </w:rPr>
        <w:t>airport transfer,</w:t>
      </w:r>
      <w:r w:rsidRPr="00161DEC">
        <w:rPr>
          <w:rFonts w:ascii="Adobe Garamond Pro" w:hAnsi="Adobe Garamond Pro" w:cs="Arial"/>
        </w:rPr>
        <w:t xml:space="preserve"> dan rental mobil. Struktur aktivitas inti seperti penyusunan </w:t>
      </w:r>
      <w:r w:rsidRPr="00161DEC">
        <w:rPr>
          <w:rFonts w:ascii="Adobe Garamond Pro" w:hAnsi="Adobe Garamond Pro" w:cs="Arial"/>
          <w:i/>
          <w:iCs/>
        </w:rPr>
        <w:t>itinerary</w:t>
      </w:r>
      <w:r w:rsidRPr="00161DEC">
        <w:rPr>
          <w:rFonts w:ascii="Adobe Garamond Pro" w:hAnsi="Adobe Garamond Pro" w:cs="Arial"/>
        </w:rPr>
        <w:t xml:space="preserve">, koordinasi driver, serta manajemen armada menjadi </w:t>
      </w:r>
      <w:r w:rsidRPr="00161DEC">
        <w:rPr>
          <w:rFonts w:ascii="Adobe Garamond Pro" w:hAnsi="Adobe Garamond Pro" w:cs="Arial"/>
        </w:rPr>
        <w:lastRenderedPageBreak/>
        <w:t>pondasi operasional yang menjaga kualitas layanan. Kemitraan strategis masih terbatas pada bandara dan beberapa pengelola destinasi, sehingga ruang untuk memperluas jaringan bisnis masih terbuka sangat lebar.</w:t>
      </w:r>
    </w:p>
    <w:p w14:paraId="156F9995" w14:textId="77777777" w:rsidR="003D7845" w:rsidRPr="00161DEC" w:rsidRDefault="003D7845" w:rsidP="00161DEC">
      <w:pPr>
        <w:spacing w:line="360" w:lineRule="auto"/>
        <w:ind w:firstLine="720"/>
        <w:jc w:val="both"/>
        <w:rPr>
          <w:rFonts w:ascii="Adobe Garamond Pro" w:hAnsi="Adobe Garamond Pro" w:cs="Arial"/>
        </w:rPr>
      </w:pPr>
      <w:r w:rsidRPr="00161DEC">
        <w:rPr>
          <w:rFonts w:ascii="Adobe Garamond Pro" w:hAnsi="Adobe Garamond Pro" w:cs="Arial"/>
        </w:rPr>
        <w:t xml:space="preserve">Analisis SWOT memberikan gambaran menyeluruh terhadap posisi usaha dalam menghadapi pasar. Keunggulan usaha tercermin dari harga kompetitif dan layanan yang fleksibel, dua aspek yang sangat dihargai oleh wisatawan domestik. Di sisi lain, keterbatasan jumlah armada dan driver menjadi hambatan utama dalam meningkatkan kapasitas layanan. Selain itu, kemampuan promosi digital yang belum optimal membuat jangkauan pasar masih kurang maksimal. Peluang besar muncul dari naiknya tren wisata privat yang semakin digemari serta tingginya lonjakan permintaan saat musim liburan. Namun, kondisi eksternal seperti persaingan ketat antar travel, ketergantungan pada musim wisata, hingga potensi </w:t>
      </w:r>
      <w:r w:rsidRPr="00161DEC">
        <w:rPr>
          <w:rFonts w:ascii="Adobe Garamond Pro" w:hAnsi="Adobe Garamond Pro" w:cs="Arial"/>
          <w:i/>
          <w:iCs/>
        </w:rPr>
        <w:t>overtourism</w:t>
      </w:r>
      <w:r w:rsidRPr="00161DEC">
        <w:rPr>
          <w:rFonts w:ascii="Adobe Garamond Pro" w:hAnsi="Adobe Garamond Pro" w:cs="Arial"/>
        </w:rPr>
        <w:t xml:space="preserve"> menuntut usaha ini untuk memperkuat strategi adaptif.</w:t>
      </w:r>
    </w:p>
    <w:p w14:paraId="08B202D3" w14:textId="1EF368A4" w:rsidR="00A67F58" w:rsidRPr="00161DEC" w:rsidRDefault="003D7845" w:rsidP="00161DEC">
      <w:pPr>
        <w:spacing w:line="360" w:lineRule="auto"/>
        <w:ind w:firstLine="720"/>
        <w:jc w:val="both"/>
        <w:rPr>
          <w:rFonts w:ascii="Adobe Garamond Pro" w:hAnsi="Adobe Garamond Pro" w:cs="Arial"/>
        </w:rPr>
      </w:pPr>
      <w:r w:rsidRPr="00161DEC">
        <w:rPr>
          <w:rFonts w:ascii="Adobe Garamond Pro" w:hAnsi="Adobe Garamond Pro" w:cs="Arial"/>
        </w:rPr>
        <w:t>Jika seluruh temuan dianalisis secara menyeluruh, gambaran yang muncul adalah struktur layanan dan model bisnis Bali Super Tour sudah berada pada jalur yang tepat, namun membutuhkan optimalisasi untuk menghadapi pertumbuhan permintaan yang semakin kompleks. SSCM menyoroti aspek operasional yang masih perlu diperkuat, mulai dari penjadwalan hingga manajemen kapasitas armada. BMC memperlihatkan bahwa value proposition usaha ini sudah jelas dan relevan, tetapi masih terdapat ruang untuk memperbaiki aspek kemitraan dan saluran pemasaran. Sementara itu, analisis SWOT membantu memetakan strategi prioritas yang dapat dijalankan untuk memastikan usaha tetap kompetitif dalam jangka panjang. Integrasi ketiga pendekatan ini memperlihatkan bahwa Bali Super Tour memiliki potensi besar untuk berkembang apabila mampu menyelaraskan kekuatan internal dengan peluang pasar yang terus meningkat.</w:t>
      </w:r>
    </w:p>
    <w:p w14:paraId="30230D07" w14:textId="3DE126BE" w:rsidR="00A67F58" w:rsidRPr="006A3BA8" w:rsidRDefault="006A3BA8" w:rsidP="006A3BA8">
      <w:pPr>
        <w:tabs>
          <w:tab w:val="left" w:pos="360"/>
        </w:tabs>
        <w:suppressAutoHyphens/>
        <w:spacing w:after="0" w:line="360" w:lineRule="auto"/>
        <w:jc w:val="both"/>
        <w:rPr>
          <w:rFonts w:ascii="Arial" w:hAnsi="Arial" w:cs="Arial"/>
          <w:b/>
          <w:color w:val="0070C0"/>
        </w:rPr>
      </w:pPr>
      <w:r>
        <w:rPr>
          <w:rFonts w:ascii="Arial" w:hAnsi="Arial" w:cs="Arial"/>
          <w:b/>
          <w:color w:val="0070C0"/>
        </w:rPr>
        <w:t>5. KESIMPULAN</w:t>
      </w:r>
      <w:r w:rsidR="007672DE" w:rsidRPr="006A3BA8">
        <w:rPr>
          <w:rFonts w:ascii="Arial" w:hAnsi="Arial" w:cs="Arial"/>
          <w:b/>
          <w:color w:val="0070C0"/>
        </w:rPr>
        <w:t xml:space="preserve"> </w:t>
      </w:r>
    </w:p>
    <w:p w14:paraId="4446DFDB" w14:textId="77777777" w:rsidR="006A3BA8" w:rsidRPr="00161DEC" w:rsidRDefault="006A3BA8" w:rsidP="006A3BA8">
      <w:pPr>
        <w:spacing w:line="360" w:lineRule="auto"/>
        <w:jc w:val="both"/>
        <w:rPr>
          <w:rFonts w:ascii="Adobe Garamond Pro" w:hAnsi="Adobe Garamond Pro" w:cs="Arial"/>
        </w:rPr>
      </w:pPr>
      <w:r w:rsidRPr="00161DEC">
        <w:rPr>
          <w:rFonts w:ascii="Adobe Garamond Pro" w:hAnsi="Adobe Garamond Pro" w:cs="Arial"/>
        </w:rPr>
        <w:t xml:space="preserve">Hasil penelitian yang dilakukan pada UMKM Bali Super Tour menunjukkan bahwa alur layanan dan model bisnis yang dijalankan telah memiliki struktur yang jelas dan mampu memenuhi kebutuhan pelanggan, khususnya wisatawan domestik. Analisis Service Supply Chain Management (SSCM) memperlihatkan bahwa proses pemesanan, penjadwalan driver, persiapan layanan, hingga pelaksanaan perjalanan telah berjalan efektif meskipun masih terdapat keterbatasan pada jumlah armada dan driver. Sistem alur layanan yang sederhana, mulai dari konsultasi </w:t>
      </w:r>
      <w:r w:rsidRPr="00161DEC">
        <w:rPr>
          <w:rFonts w:ascii="Adobe Garamond Pro" w:hAnsi="Adobe Garamond Pro" w:cs="Arial"/>
          <w:i/>
          <w:iCs/>
        </w:rPr>
        <w:t>itinerary</w:t>
      </w:r>
      <w:r w:rsidRPr="00161DEC">
        <w:rPr>
          <w:rFonts w:ascii="Adobe Garamond Pro" w:hAnsi="Adobe Garamond Pro" w:cs="Arial"/>
        </w:rPr>
        <w:t xml:space="preserve"> hingga penyelesaian pembayaran, menjadi salah satu aspek yang mendukung kelancaran operasional usaha.</w:t>
      </w:r>
    </w:p>
    <w:p w14:paraId="6E06AE05" w14:textId="77777777" w:rsidR="006A3BA8" w:rsidRPr="00161DEC" w:rsidRDefault="006A3BA8" w:rsidP="00161DEC">
      <w:pPr>
        <w:spacing w:line="360" w:lineRule="auto"/>
        <w:ind w:firstLine="720"/>
        <w:jc w:val="both"/>
        <w:rPr>
          <w:rFonts w:ascii="Adobe Garamond Pro" w:hAnsi="Adobe Garamond Pro" w:cs="Arial"/>
        </w:rPr>
      </w:pPr>
      <w:r w:rsidRPr="00161DEC">
        <w:rPr>
          <w:rFonts w:ascii="Adobe Garamond Pro" w:hAnsi="Adobe Garamond Pro" w:cs="Arial"/>
        </w:rPr>
        <w:t xml:space="preserve">Pemetaan Business Model Canvas (BMC) memberikan gambaran bahwa Bali Super Tour memiliki value proposition yang kuat melalui fleksibilitas itinerary, harga kompetitif, serta pelayanan yang responsif. Struktur pendapatan yang berasal dari </w:t>
      </w:r>
      <w:r w:rsidRPr="00161DEC">
        <w:rPr>
          <w:rFonts w:ascii="Adobe Garamond Pro" w:hAnsi="Adobe Garamond Pro" w:cs="Arial"/>
          <w:i/>
          <w:iCs/>
        </w:rPr>
        <w:t>full-day tour, half-day tour, airport transfer</w:t>
      </w:r>
      <w:r w:rsidRPr="00161DEC">
        <w:rPr>
          <w:rFonts w:ascii="Adobe Garamond Pro" w:hAnsi="Adobe Garamond Pro" w:cs="Arial"/>
        </w:rPr>
        <w:t xml:space="preserve">, dan rental mobil menunjukkan diversifikasi yang cukup baik. Namun, hasil analisis juga menegaskan bahwa kemitraan strategis masih terbatas dan kapasitas operasional belum sepenuhnya mampu mengimbangi potensi permintaan pada masa </w:t>
      </w:r>
      <w:r w:rsidRPr="00161DEC">
        <w:rPr>
          <w:rFonts w:ascii="Adobe Garamond Pro" w:hAnsi="Adobe Garamond Pro" w:cs="Arial"/>
          <w:i/>
          <w:iCs/>
        </w:rPr>
        <w:t>high season</w:t>
      </w:r>
      <w:r w:rsidRPr="00161DEC">
        <w:rPr>
          <w:rFonts w:ascii="Adobe Garamond Pro" w:hAnsi="Adobe Garamond Pro" w:cs="Arial"/>
        </w:rPr>
        <w:t>.</w:t>
      </w:r>
    </w:p>
    <w:p w14:paraId="114EF160" w14:textId="77777777" w:rsidR="006A3BA8" w:rsidRPr="00161DEC" w:rsidRDefault="006A3BA8" w:rsidP="006A3BA8">
      <w:pPr>
        <w:spacing w:line="360" w:lineRule="auto"/>
        <w:jc w:val="both"/>
        <w:rPr>
          <w:rFonts w:ascii="Adobe Garamond Pro" w:hAnsi="Adobe Garamond Pro" w:cs="Arial"/>
        </w:rPr>
      </w:pPr>
      <w:r w:rsidRPr="00161DEC">
        <w:rPr>
          <w:rFonts w:ascii="Adobe Garamond Pro" w:hAnsi="Adobe Garamond Pro" w:cs="Arial"/>
        </w:rPr>
        <w:lastRenderedPageBreak/>
        <w:t>Sementara itu, analisis SWOT mengungkapkan bahwa usaha ini memiliki kekuatan utama pada harga layanan yang lebih murah dibandingkan kompetitor serta keunggulan layanan yang bersifat personal dan fleksibel. Kendala internal berupa keterbatasan armada dan minimnya promosi digital masih menghambat jangkauan pasar. Selain itu, peluang pertumbuhan sangat terbuka, terutama dari tren wisata privat dan peningkatan volume wisatawan ke Bali setiap tahun. Ancaman eksternal seperti persaingan ketat antar travel dan ketergantungan pada musim wisata tetap perlu menjadi perhatian dalam merumuskan strategi pengembangan.</w:t>
      </w:r>
    </w:p>
    <w:p w14:paraId="147810D5" w14:textId="1C8EB795" w:rsidR="00DC3EFC" w:rsidRPr="00161DEC" w:rsidRDefault="006A3BA8" w:rsidP="006A3BA8">
      <w:pPr>
        <w:pStyle w:val="ListParagraph"/>
        <w:tabs>
          <w:tab w:val="left" w:pos="360"/>
        </w:tabs>
        <w:suppressAutoHyphens/>
        <w:spacing w:after="0" w:line="360" w:lineRule="auto"/>
        <w:ind w:left="0"/>
        <w:contextualSpacing w:val="0"/>
        <w:jc w:val="both"/>
        <w:rPr>
          <w:rFonts w:ascii="Adobe Garamond Pro" w:hAnsi="Adobe Garamond Pro" w:cs="Arial"/>
        </w:rPr>
      </w:pPr>
      <w:r w:rsidRPr="00161DEC">
        <w:rPr>
          <w:rFonts w:ascii="Adobe Garamond Pro" w:hAnsi="Adobe Garamond Pro" w:cs="Arial"/>
        </w:rPr>
        <w:t>Secara keseluruhan, integrasi SSCM, BMC, dan SWOT memperlihatkan bahwa Bali Super Tour berada pada posisi yang stabil dengan potensi pertumbuhan yang signifikan. Optimalisasi kapasitas armada, peningkatan kualitas promosi, serta penguatan kemitraan strategis dapat menjadi langkah lanjutan untuk meningkatkan daya saing usaha. Penelitian ini juga menegaskan bahwa pendekatan analitis berbasis layanan mampu memberikan pemahaman menyeluruh terhadap model bisnis UMKM travel, sehingga dapat menjadi acuan dalam pengembangan strategi yang lebih adaptif dan berkelanjutan.</w:t>
      </w:r>
    </w:p>
    <w:p w14:paraId="1E586EC3" w14:textId="77777777" w:rsidR="006A3BA8" w:rsidRDefault="006A3BA8" w:rsidP="006A3BA8">
      <w:pPr>
        <w:pStyle w:val="ListParagraph"/>
        <w:tabs>
          <w:tab w:val="left" w:pos="360"/>
        </w:tabs>
        <w:suppressAutoHyphens/>
        <w:spacing w:after="0" w:line="360" w:lineRule="auto"/>
        <w:ind w:left="0"/>
        <w:contextualSpacing w:val="0"/>
        <w:jc w:val="both"/>
        <w:rPr>
          <w:rFonts w:ascii="Arial" w:hAnsi="Arial" w:cs="Arial"/>
        </w:rPr>
      </w:pPr>
    </w:p>
    <w:p w14:paraId="151CE448" w14:textId="19E6DB47" w:rsidR="006A3BA8" w:rsidRPr="006A3BA8" w:rsidRDefault="006A3BA8" w:rsidP="006A3BA8">
      <w:pPr>
        <w:tabs>
          <w:tab w:val="left" w:pos="360"/>
        </w:tabs>
        <w:suppressAutoHyphens/>
        <w:spacing w:after="0" w:line="360" w:lineRule="auto"/>
        <w:jc w:val="both"/>
        <w:rPr>
          <w:rFonts w:ascii="Arial" w:hAnsi="Arial" w:cs="Arial"/>
          <w:b/>
          <w:color w:val="0070C0"/>
        </w:rPr>
      </w:pPr>
      <w:r>
        <w:rPr>
          <w:rFonts w:ascii="Arial" w:hAnsi="Arial" w:cs="Arial"/>
          <w:b/>
          <w:color w:val="0070C0"/>
        </w:rPr>
        <w:t>SARAN</w:t>
      </w:r>
      <w:r w:rsidRPr="006A3BA8">
        <w:rPr>
          <w:rFonts w:ascii="Arial" w:hAnsi="Arial" w:cs="Arial"/>
          <w:b/>
          <w:color w:val="0070C0"/>
        </w:rPr>
        <w:t xml:space="preserve"> </w:t>
      </w:r>
    </w:p>
    <w:p w14:paraId="0BBB0852" w14:textId="77777777" w:rsidR="006A3BA8" w:rsidRPr="00161DEC" w:rsidRDefault="006A3BA8" w:rsidP="006A3BA8">
      <w:pPr>
        <w:spacing w:line="360" w:lineRule="auto"/>
        <w:jc w:val="both"/>
        <w:rPr>
          <w:rFonts w:ascii="Adobe Garamond Pro" w:hAnsi="Adobe Garamond Pro" w:cs="Arial"/>
        </w:rPr>
      </w:pPr>
      <w:r w:rsidRPr="00161DEC">
        <w:rPr>
          <w:rFonts w:ascii="Adobe Garamond Pro" w:hAnsi="Adobe Garamond Pro" w:cs="Arial"/>
        </w:rPr>
        <w:t>Berdasarkan hasil analisis yang telah dilakukan, beberapa rekomendasi dapat diajukan untuk mendukung pengembangan Bali Super Tour ke arah yang lebih kompetitif dan berkelanjutan. Peningkatan kapasitas operasional menjadi langkah penting, terutama dengan mempertimbangkan penambahan jumlah driver serta pengadaan kendaraan secara bertahap. Upaya ini dapat membantu mengurangi risiko penolakan pesanan pada periode permintaan tinggi dan meningkatkan fleksibilitas dalam pengaturan jadwal.</w:t>
      </w:r>
    </w:p>
    <w:p w14:paraId="213AF860" w14:textId="77777777" w:rsidR="006A3BA8" w:rsidRPr="00161DEC" w:rsidRDefault="006A3BA8" w:rsidP="006A3BA8">
      <w:pPr>
        <w:spacing w:line="360" w:lineRule="auto"/>
        <w:jc w:val="both"/>
        <w:rPr>
          <w:rFonts w:ascii="Adobe Garamond Pro" w:hAnsi="Adobe Garamond Pro" w:cs="Arial"/>
        </w:rPr>
      </w:pPr>
      <w:r w:rsidRPr="00161DEC">
        <w:rPr>
          <w:rFonts w:ascii="Adobe Garamond Pro" w:hAnsi="Adobe Garamond Pro" w:cs="Arial"/>
        </w:rPr>
        <w:t>Penguatan strategi promosi juga menjadi aspek yang perlu diperhatikan. Meskipun promosi digital bukan fokus utama penelitian ini, keterbatasan eksposur tetap berdampak pada jangkauan pasar. Bali Super Tour disarankan untuk mulai mengadopsi materi konten sederhana yang mudah diproduksi, seperti dokumentasi perjalanan oleh driver atau pelanggan, sehingga dapat meningkatkan visibilitas tanpa menambah beban operasional secara signifikan.</w:t>
      </w:r>
    </w:p>
    <w:p w14:paraId="6E573265" w14:textId="77777777" w:rsidR="006A3BA8" w:rsidRPr="00161DEC" w:rsidRDefault="006A3BA8" w:rsidP="006A3BA8">
      <w:pPr>
        <w:spacing w:line="360" w:lineRule="auto"/>
        <w:jc w:val="both"/>
        <w:rPr>
          <w:rFonts w:ascii="Adobe Garamond Pro" w:hAnsi="Adobe Garamond Pro" w:cs="Arial"/>
        </w:rPr>
      </w:pPr>
      <w:r w:rsidRPr="00161DEC">
        <w:rPr>
          <w:rFonts w:ascii="Adobe Garamond Pro" w:hAnsi="Adobe Garamond Pro" w:cs="Arial"/>
        </w:rPr>
        <w:t>Dalam aspek kemitraan, usaha ini berpotensi membangun kerja sama dengan hotel, kafe, atau agen perjalanan lainnya untuk memperluas akses pelanggan. Kolaborasi semacam ini dapat memperkuat value proposition dan menambah variasi layanan, misalnya paket wisata terintegrasi dengan akomodasi atau tiket atraksi tertentu.</w:t>
      </w:r>
    </w:p>
    <w:p w14:paraId="22353D63" w14:textId="77777777" w:rsidR="006A3BA8" w:rsidRPr="00161DEC" w:rsidRDefault="006A3BA8" w:rsidP="006A3BA8">
      <w:pPr>
        <w:spacing w:line="360" w:lineRule="auto"/>
        <w:jc w:val="both"/>
        <w:rPr>
          <w:rFonts w:ascii="Adobe Garamond Pro" w:hAnsi="Adobe Garamond Pro" w:cs="Arial"/>
        </w:rPr>
      </w:pPr>
      <w:r w:rsidRPr="00161DEC">
        <w:rPr>
          <w:rFonts w:ascii="Adobe Garamond Pro" w:hAnsi="Adobe Garamond Pro" w:cs="Arial"/>
        </w:rPr>
        <w:t>Di sisi manajerial, Bali Super Tour dapat meningkatkan sistem pencatatan dan evaluasi operasional, termasuk pendokumentasian kendala rute, waktu tunggu, atau kebutuhan maintenance kendaraan. Data tersebut dapat membantu proses pengambilan keputusan di masa mendatang serta mendukung peningkatan kualitas layanan.</w:t>
      </w:r>
    </w:p>
    <w:p w14:paraId="6F80B9A2" w14:textId="77777777" w:rsidR="006A3BA8" w:rsidRPr="00161DEC" w:rsidRDefault="006A3BA8" w:rsidP="006A3BA8">
      <w:pPr>
        <w:spacing w:line="360" w:lineRule="auto"/>
        <w:jc w:val="both"/>
        <w:rPr>
          <w:rFonts w:ascii="Adobe Garamond Pro" w:hAnsi="Adobe Garamond Pro" w:cs="Arial"/>
        </w:rPr>
      </w:pPr>
      <w:r w:rsidRPr="00161DEC">
        <w:rPr>
          <w:rFonts w:ascii="Adobe Garamond Pro" w:hAnsi="Adobe Garamond Pro" w:cs="Arial"/>
        </w:rPr>
        <w:lastRenderedPageBreak/>
        <w:t>Secara keseluruhan, saran ini diharapkan dapat menjadi acuan pengembangan strategis yang selaras dengan kekuatan internal perusahaan sekaligus adaptif terhadap pasar pariwisata Bali.</w:t>
      </w:r>
    </w:p>
    <w:p w14:paraId="3ECC629A" w14:textId="77777777" w:rsidR="006A3BA8" w:rsidRPr="006A3BA8" w:rsidRDefault="006A3BA8" w:rsidP="006A3BA8">
      <w:pPr>
        <w:pStyle w:val="ListParagraph"/>
        <w:tabs>
          <w:tab w:val="left" w:pos="360"/>
        </w:tabs>
        <w:suppressAutoHyphens/>
        <w:spacing w:after="0" w:line="360" w:lineRule="auto"/>
        <w:ind w:left="0"/>
        <w:contextualSpacing w:val="0"/>
        <w:jc w:val="both"/>
        <w:rPr>
          <w:rFonts w:ascii="Arial" w:hAnsi="Arial" w:cs="Arial"/>
        </w:rPr>
      </w:pPr>
    </w:p>
    <w:p w14:paraId="3AF67B1D" w14:textId="77777777" w:rsidR="00E95657" w:rsidRDefault="00E95657">
      <w:pPr>
        <w:tabs>
          <w:tab w:val="left" w:pos="360"/>
          <w:tab w:val="left" w:pos="993"/>
        </w:tabs>
        <w:spacing w:after="0" w:line="360" w:lineRule="auto"/>
        <w:jc w:val="both"/>
        <w:rPr>
          <w:rFonts w:cstheme="minorHAnsi"/>
          <w:lang w:val="id-ID"/>
        </w:rPr>
      </w:pPr>
    </w:p>
    <w:p w14:paraId="53EA85A3" w14:textId="2E4C23E6" w:rsidR="006D633A" w:rsidRPr="006A3BA8" w:rsidRDefault="006A3BA8" w:rsidP="00161DEC">
      <w:pPr>
        <w:tabs>
          <w:tab w:val="left" w:pos="360"/>
        </w:tabs>
        <w:spacing w:after="0" w:line="360" w:lineRule="auto"/>
        <w:ind w:left="360" w:hanging="360"/>
        <w:rPr>
          <w:rFonts w:ascii="Adobe Garamond Pro" w:hAnsi="Adobe Garamond Pro" w:cstheme="minorHAnsi"/>
          <w:color w:val="000000" w:themeColor="text1"/>
          <w:lang w:val="id-ID"/>
        </w:rPr>
      </w:pPr>
      <w:r>
        <w:rPr>
          <w:rFonts w:ascii="Arial" w:hAnsi="Arial" w:cs="Arial"/>
          <w:b/>
          <w:color w:val="0070C0"/>
        </w:rPr>
        <w:t xml:space="preserve">DAFTAR </w:t>
      </w:r>
      <w:r w:rsidR="00161DEC">
        <w:rPr>
          <w:rFonts w:ascii="Arial" w:hAnsi="Arial" w:cs="Arial"/>
          <w:b/>
          <w:color w:val="0070C0"/>
        </w:rPr>
        <w:t>PUSTAKA</w:t>
      </w:r>
    </w:p>
    <w:p w14:paraId="369A3C2B" w14:textId="77777777" w:rsidR="006D633A" w:rsidRDefault="006D633A">
      <w:pPr>
        <w:spacing w:after="0" w:line="240" w:lineRule="auto"/>
        <w:rPr>
          <w:rFonts w:cstheme="minorHAnsi"/>
          <w:b/>
          <w:lang w:val="id-ID"/>
        </w:rPr>
      </w:pPr>
    </w:p>
    <w:p w14:paraId="10B7EEBF" w14:textId="10FF74B2" w:rsidR="006A3BA8" w:rsidRPr="00161DEC" w:rsidRDefault="006A3BA8" w:rsidP="00161DEC">
      <w:pPr>
        <w:pStyle w:val="Bibliography"/>
        <w:spacing w:line="360" w:lineRule="auto"/>
        <w:ind w:left="720" w:hanging="720"/>
        <w:jc w:val="both"/>
        <w:rPr>
          <w:rFonts w:ascii="Adobe Garamond Pro" w:hAnsi="Adobe Garamond Pro"/>
          <w:noProof/>
          <w:kern w:val="0"/>
          <w14:ligatures w14:val="none"/>
        </w:rPr>
      </w:pPr>
      <w:r w:rsidRPr="00161DEC">
        <w:rPr>
          <w:rFonts w:ascii="Adobe Garamond Pro" w:hAnsi="Adobe Garamond Pro"/>
          <w:noProof/>
        </w:rPr>
        <w:t>Adamy, Z., Wiradharma, G., Prasetyo, M. A., &amp; Soko, I. P. 2025. "</w:t>
      </w:r>
      <w:r w:rsidR="003B56E9" w:rsidRPr="00161DEC">
        <w:rPr>
          <w:rFonts w:ascii="Adobe Garamond Pro" w:hAnsi="Adobe Garamond Pro"/>
          <w:noProof/>
        </w:rPr>
        <w:t>strategi pengembangan umkm destinasi pariwisata super prioritas labuan bajo dalam meningkatkan daya saing dan keberlanjutan ekonomi loka</w:t>
      </w:r>
      <w:r w:rsidRPr="00161DEC">
        <w:rPr>
          <w:rFonts w:ascii="Adobe Garamond Pro" w:hAnsi="Adobe Garamond Pro"/>
          <w:noProof/>
        </w:rPr>
        <w:t xml:space="preserve">L." </w:t>
      </w:r>
      <w:r w:rsidR="003B56E9" w:rsidRPr="00161DEC">
        <w:rPr>
          <w:rFonts w:ascii="Adobe Garamond Pro" w:hAnsi="Adobe Garamond Pro"/>
          <w:i/>
          <w:iCs/>
          <w:noProof/>
        </w:rPr>
        <w:t>Sibatik Journal</w:t>
      </w:r>
      <w:r w:rsidRPr="00161DEC">
        <w:rPr>
          <w:rFonts w:ascii="Adobe Garamond Pro" w:hAnsi="Adobe Garamond Pro"/>
          <w:i/>
          <w:iCs/>
          <w:noProof/>
        </w:rPr>
        <w:t>: Jurnal Ilmiah Bidang Sosial, Ekonomi, Budaya, Teknologi, Dan Pendidikan</w:t>
      </w:r>
      <w:r w:rsidRPr="00161DEC">
        <w:rPr>
          <w:rFonts w:ascii="Adobe Garamond Pro" w:hAnsi="Adobe Garamond Pro"/>
          <w:noProof/>
        </w:rPr>
        <w:t xml:space="preserve"> 4(4), 391-404.</w:t>
      </w:r>
    </w:p>
    <w:p w14:paraId="7B4EDB97" w14:textId="2056C359"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Adriant, I., &amp; Dewi, N. K. 2021. "</w:t>
      </w:r>
      <w:r w:rsidR="003B56E9" w:rsidRPr="00161DEC">
        <w:rPr>
          <w:rFonts w:ascii="Adobe Garamond Pro" w:hAnsi="Adobe Garamond Pro"/>
          <w:noProof/>
        </w:rPr>
        <w:t xml:space="preserve">analisis kinerja sustainable supply chain dengan pendekatan product service system </w:t>
      </w:r>
      <w:r w:rsidRPr="00161DEC">
        <w:rPr>
          <w:rFonts w:ascii="Adobe Garamond Pro" w:hAnsi="Adobe Garamond Pro"/>
          <w:noProof/>
        </w:rPr>
        <w:t>(</w:t>
      </w:r>
      <w:r w:rsidR="003B56E9" w:rsidRPr="00161DEC">
        <w:rPr>
          <w:rFonts w:ascii="Adobe Garamond Pro" w:hAnsi="Adobe Garamond Pro"/>
          <w:noProof/>
        </w:rPr>
        <w:t>Studi Kasus</w:t>
      </w:r>
      <w:r w:rsidRPr="00161DEC">
        <w:rPr>
          <w:rFonts w:ascii="Adobe Garamond Pro" w:hAnsi="Adobe Garamond Pro"/>
          <w:noProof/>
        </w:rPr>
        <w:t xml:space="preserve">: UMKM CV </w:t>
      </w:r>
      <w:r w:rsidR="003B56E9" w:rsidRPr="00161DEC">
        <w:rPr>
          <w:rFonts w:ascii="Adobe Garamond Pro" w:hAnsi="Adobe Garamond Pro"/>
          <w:noProof/>
        </w:rPr>
        <w:t>Harumi Nusantara</w:t>
      </w:r>
      <w:r w:rsidRPr="00161DEC">
        <w:rPr>
          <w:rFonts w:ascii="Adobe Garamond Pro" w:hAnsi="Adobe Garamond Pro"/>
          <w:noProof/>
        </w:rPr>
        <w:t xml:space="preserve">." </w:t>
      </w:r>
      <w:r w:rsidRPr="00161DEC">
        <w:rPr>
          <w:rFonts w:ascii="Adobe Garamond Pro" w:hAnsi="Adobe Garamond Pro"/>
          <w:i/>
          <w:iCs/>
          <w:noProof/>
        </w:rPr>
        <w:t>Jurnal Manajemen Logistik dan Transportasi</w:t>
      </w:r>
      <w:r w:rsidRPr="00161DEC">
        <w:rPr>
          <w:rFonts w:ascii="Adobe Garamond Pro" w:hAnsi="Adobe Garamond Pro"/>
          <w:noProof/>
        </w:rPr>
        <w:t xml:space="preserve"> 7(1), 31-44.</w:t>
      </w:r>
    </w:p>
    <w:p w14:paraId="1B4B37A1"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Al Ghazali, N. M., Mahendra, M., &amp; Lubis, M. 2025. "Penerapan Voice of Customer dalam Meningkatkan Efektivitas Customer Relationship Management: Studi Kasus Tokopedia dan Gojek." </w:t>
      </w:r>
      <w:r w:rsidRPr="00161DEC">
        <w:rPr>
          <w:rFonts w:ascii="Adobe Garamond Pro" w:hAnsi="Adobe Garamond Pro"/>
          <w:i/>
          <w:iCs/>
          <w:noProof/>
        </w:rPr>
        <w:t>Bridge: Jurnal Publikasi Sistem Informasi dan Telekomunikasi</w:t>
      </w:r>
      <w:r w:rsidRPr="00161DEC">
        <w:rPr>
          <w:rFonts w:ascii="Adobe Garamond Pro" w:hAnsi="Adobe Garamond Pro"/>
          <w:noProof/>
        </w:rPr>
        <w:t xml:space="preserve"> 3(3), 01-14. doi:https://doi.org/10.62951/bridge.v3i3.482.</w:t>
      </w:r>
    </w:p>
    <w:p w14:paraId="2FA1D40F"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Andini, S., Yohanita, A., Arzia, G., Susanti, E. D., Ambarwati, R., &amp; Hastiti, S. 2022. "Strategi Pemasaran Dalam Meningkatkan Volume Penjualan Jasa Pada Ayo Liburan Tour &amp; Travel." </w:t>
      </w:r>
      <w:r w:rsidRPr="00161DEC">
        <w:rPr>
          <w:rFonts w:ascii="Adobe Garamond Pro" w:hAnsi="Adobe Garamond Pro"/>
          <w:i/>
          <w:iCs/>
          <w:noProof/>
        </w:rPr>
        <w:t>Jurnal Bisnis Indonesia</w:t>
      </w:r>
      <w:r w:rsidRPr="00161DEC">
        <w:rPr>
          <w:rFonts w:ascii="Adobe Garamond Pro" w:hAnsi="Adobe Garamond Pro"/>
          <w:noProof/>
        </w:rPr>
        <w:t xml:space="preserve"> 13(2). http://www.ejournal.upnjatim.ac.id/index.php/jbi/article/view/3476.</w:t>
      </w:r>
    </w:p>
    <w:p w14:paraId="6E51229B"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Anggraini, N., &amp; Baturaja, S. D. S. 2020. "Analisis Usaha Mikro dengan Pendekatan business model canvas (BMC)." </w:t>
      </w:r>
      <w:r w:rsidRPr="00161DEC">
        <w:rPr>
          <w:rFonts w:ascii="Adobe Garamond Pro" w:hAnsi="Adobe Garamond Pro"/>
          <w:i/>
          <w:iCs/>
          <w:noProof/>
        </w:rPr>
        <w:t>Jurnal Ekonomi Dan Bisnis</w:t>
      </w:r>
      <w:r w:rsidRPr="00161DEC">
        <w:rPr>
          <w:rFonts w:ascii="Adobe Garamond Pro" w:hAnsi="Adobe Garamond Pro"/>
          <w:noProof/>
        </w:rPr>
        <w:t xml:space="preserve"> 6(2), 139. doi:https://doi.org/10.17358/jabm.4.2.296.</w:t>
      </w:r>
    </w:p>
    <w:p w14:paraId="39A98860"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Anggreani, T. F. 2021. "Faktor-faktor yang mempengaruhi SWOT: Strategi pengembangan SDM, strategi bisnis, dan strategi MSDM (suatu kajian studi literatur manajemen sumberdaya manusia)." </w:t>
      </w:r>
      <w:r w:rsidRPr="00161DEC">
        <w:rPr>
          <w:rFonts w:ascii="Adobe Garamond Pro" w:hAnsi="Adobe Garamond Pro"/>
          <w:i/>
          <w:iCs/>
          <w:noProof/>
        </w:rPr>
        <w:t>Jurnal Ekonomi Manajemen Sistem Informasi,</w:t>
      </w:r>
      <w:r w:rsidRPr="00161DEC">
        <w:rPr>
          <w:rFonts w:ascii="Adobe Garamond Pro" w:hAnsi="Adobe Garamond Pro"/>
          <w:noProof/>
        </w:rPr>
        <w:t xml:space="preserve"> 2(5), 619-629. doi: https://doi.org/10.31933/jemsi.v2i5.</w:t>
      </w:r>
    </w:p>
    <w:p w14:paraId="37E18C4A"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Anisatul, S. A. F., Sarah, R. S. A., Tiara, T. N., &amp; Wiji, W. S. 2025. "Pelatihan Supply Chain Management Pada Usaha Mikro Kecil Menengah (Umkm) Konveksi Jaket Di Jakarta Timur." </w:t>
      </w:r>
      <w:r w:rsidRPr="00161DEC">
        <w:rPr>
          <w:rFonts w:ascii="Adobe Garamond Pro" w:hAnsi="Adobe Garamond Pro"/>
          <w:i/>
          <w:iCs/>
          <w:noProof/>
        </w:rPr>
        <w:t>Madani: Jurnal Pengabdian Masyarakat dan Kewirausahaan</w:t>
      </w:r>
      <w:r w:rsidRPr="00161DEC">
        <w:rPr>
          <w:rFonts w:ascii="Adobe Garamond Pro" w:hAnsi="Adobe Garamond Pro"/>
          <w:noProof/>
        </w:rPr>
        <w:t xml:space="preserve"> 3(3), 99-107. doi:https://doi.org/10.37253/madani.v3i3.10234.</w:t>
      </w:r>
    </w:p>
    <w:p w14:paraId="62CFBC50" w14:textId="286262A3"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Bahreisy, A. M., Azzahra, K. P., Dewi, N. P., Khairiah, N. A., &amp; Rahmafitria, F. 2024. "</w:t>
      </w:r>
      <w:r w:rsidR="003B56E9" w:rsidRPr="00161DEC">
        <w:rPr>
          <w:rFonts w:ascii="Adobe Garamond Pro" w:hAnsi="Adobe Garamond Pro"/>
          <w:noProof/>
        </w:rPr>
        <w:t>analisis sinkronisasi kebijakan pemerintah daerah bali dan banyuwangi dalam mendukung implementasi program pembangunan pariwisata terintegrasi dan berkelanjutan</w:t>
      </w:r>
      <w:r w:rsidRPr="00161DEC">
        <w:rPr>
          <w:rFonts w:ascii="Adobe Garamond Pro" w:hAnsi="Adobe Garamond Pro"/>
          <w:noProof/>
        </w:rPr>
        <w:t xml:space="preserve"> (P3TB) DI </w:t>
      </w:r>
      <w:r w:rsidR="003B56E9" w:rsidRPr="00161DEC">
        <w:rPr>
          <w:rFonts w:ascii="Adobe Garamond Pro" w:hAnsi="Adobe Garamond Pro"/>
          <w:noProof/>
        </w:rPr>
        <w:t>wilayah destinasi wisata</w:t>
      </w:r>
      <w:r w:rsidRPr="00161DEC">
        <w:rPr>
          <w:rFonts w:ascii="Adobe Garamond Pro" w:hAnsi="Adobe Garamond Pro"/>
          <w:noProof/>
        </w:rPr>
        <w:t xml:space="preserve"> 3B." </w:t>
      </w:r>
      <w:r w:rsidRPr="00161DEC">
        <w:rPr>
          <w:rFonts w:ascii="Adobe Garamond Pro" w:hAnsi="Adobe Garamond Pro"/>
          <w:i/>
          <w:iCs/>
          <w:noProof/>
        </w:rPr>
        <w:t>Jurnal Pariwisata Indonesia</w:t>
      </w:r>
      <w:r w:rsidRPr="00161DEC">
        <w:rPr>
          <w:rFonts w:ascii="Adobe Garamond Pro" w:hAnsi="Adobe Garamond Pro"/>
          <w:noProof/>
        </w:rPr>
        <w:t xml:space="preserve"> 20(2), 7-31. doi:https://doi.org/10.53691/jpi.v20i2.495.</w:t>
      </w:r>
    </w:p>
    <w:p w14:paraId="56782333"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lastRenderedPageBreak/>
        <w:t xml:space="preserve">2025. "Bali Tourism Statistics." </w:t>
      </w:r>
      <w:r w:rsidRPr="00161DEC">
        <w:rPr>
          <w:rFonts w:ascii="Adobe Garamond Pro" w:hAnsi="Adobe Garamond Pro"/>
          <w:i/>
          <w:iCs/>
          <w:noProof/>
        </w:rPr>
        <w:t>Road Genius.</w:t>
      </w:r>
      <w:r w:rsidRPr="00161DEC">
        <w:rPr>
          <w:rFonts w:ascii="Adobe Garamond Pro" w:hAnsi="Adobe Garamond Pro"/>
          <w:noProof/>
        </w:rPr>
        <w:t xml:space="preserve"> July 13. https://roadgenius.com/statistics/tourism/indonesia/bali/#:~:text=In%202024%2C%20Bali%20welcomed%2016.4%20million%20visitors%2C%20up%207.9%25,(a%2019.4%25%20increase).</w:t>
      </w:r>
    </w:p>
    <w:p w14:paraId="59EB4912"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Cahyani, E., Nururrohmah, T., Deka, C. F., &amp; Saleh, M. Z. 2024. "The Role of Service Quality in Building Customer Satisfaction: A Literarure Review." </w:t>
      </w:r>
      <w:r w:rsidRPr="00161DEC">
        <w:rPr>
          <w:rFonts w:ascii="Adobe Garamond Pro" w:hAnsi="Adobe Garamond Pro"/>
          <w:i/>
          <w:iCs/>
          <w:noProof/>
        </w:rPr>
        <w:t>Journal of Management and Creative Business</w:t>
      </w:r>
      <w:r w:rsidRPr="00161DEC">
        <w:rPr>
          <w:rFonts w:ascii="Adobe Garamond Pro" w:hAnsi="Adobe Garamond Pro"/>
          <w:noProof/>
        </w:rPr>
        <w:t xml:space="preserve"> 2(4), 192-205. doi:https://doi.org/10.30640/jmcbus.v2i4.3300.</w:t>
      </w:r>
    </w:p>
    <w:p w14:paraId="325F26CF"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Cheunkamon, E., Jomnonkwao, S., &amp; Ratanavaraha, V. 2022. "Impacts of tourist loyalty on service providers: Examining the role of the service quality of tourism supply chains, tourism logistics, commitment, satisfaction, and trust." </w:t>
      </w:r>
      <w:r w:rsidRPr="00161DEC">
        <w:rPr>
          <w:rFonts w:ascii="Adobe Garamond Pro" w:hAnsi="Adobe Garamond Pro"/>
          <w:i/>
          <w:iCs/>
          <w:noProof/>
        </w:rPr>
        <w:t>Journal of Quality Assurance in Hospitality &amp; Tourism</w:t>
      </w:r>
      <w:r w:rsidRPr="00161DEC">
        <w:rPr>
          <w:rFonts w:ascii="Adobe Garamond Pro" w:hAnsi="Adobe Garamond Pro"/>
          <w:noProof/>
        </w:rPr>
        <w:t xml:space="preserve"> 23(6), 1397-1429. doi:https://doi.org/10.1080/1528008X.2021.1995564.</w:t>
      </w:r>
    </w:p>
    <w:p w14:paraId="0760A2ED"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Dewi, R., Musdawina, M., Ahmady, Z., HR, M., &amp; Sakir, S. 2024. "Strategi manajemen pemasaran destinasi pariwisata berkelanjutan: Suatu kajian literatur." </w:t>
      </w:r>
      <w:r w:rsidRPr="00161DEC">
        <w:rPr>
          <w:rFonts w:ascii="Adobe Garamond Pro" w:hAnsi="Adobe Garamond Pro"/>
          <w:i/>
          <w:iCs/>
          <w:noProof/>
        </w:rPr>
        <w:t>Jurnal Bisnisman: Riset Bisnis Dan Manajemen</w:t>
      </w:r>
      <w:r w:rsidRPr="00161DEC">
        <w:rPr>
          <w:rFonts w:ascii="Adobe Garamond Pro" w:hAnsi="Adobe Garamond Pro"/>
          <w:noProof/>
        </w:rPr>
        <w:t xml:space="preserve"> 5(3), 68-79. doi:https://doi.org/10.52005/bisnisman.v5i03.169.</w:t>
      </w:r>
    </w:p>
    <w:p w14:paraId="21571BC4"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Distira, I. M. J., Indiani, N. L., &amp; Paramitha, I. G. A. P. 2024. "Integrasi Business Model Canvas Dengan Balanced Scorecard Pada Usaha Green Food Di Marketplace Dalam Mendukung Green Economy." </w:t>
      </w:r>
      <w:r w:rsidRPr="00161DEC">
        <w:rPr>
          <w:rFonts w:ascii="Adobe Garamond Pro" w:hAnsi="Adobe Garamond Pro"/>
          <w:i/>
          <w:iCs/>
          <w:noProof/>
        </w:rPr>
        <w:t>JEMBA: Jurnal Ekonomi, Manajemen, Bisnis Dan Akuntansi</w:t>
      </w:r>
      <w:r w:rsidRPr="00161DEC">
        <w:rPr>
          <w:rFonts w:ascii="Adobe Garamond Pro" w:hAnsi="Adobe Garamond Pro"/>
          <w:noProof/>
        </w:rPr>
        <w:t xml:space="preserve"> 3(5), 333-340. https://ipv6.bajangjournal.com/index.php/JEMBA/article/view/8489.</w:t>
      </w:r>
    </w:p>
    <w:p w14:paraId="25D0F47D"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Dwianto, A. S., Purnamasari, E., &amp; DARKA, D. 2022. "The sharia concept on supply chain management in the tourism industry." </w:t>
      </w:r>
      <w:r w:rsidRPr="00161DEC">
        <w:rPr>
          <w:rFonts w:ascii="Adobe Garamond Pro" w:hAnsi="Adobe Garamond Pro"/>
          <w:i/>
          <w:iCs/>
          <w:noProof/>
        </w:rPr>
        <w:t>Maqdis: Jurnal Kajian Ekonomi Islam</w:t>
      </w:r>
      <w:r w:rsidRPr="00161DEC">
        <w:rPr>
          <w:rFonts w:ascii="Adobe Garamond Pro" w:hAnsi="Adobe Garamond Pro"/>
          <w:noProof/>
        </w:rPr>
        <w:t xml:space="preserve"> 7(1), 131-144. doi:https://doi.org/10.15548/maqdis.v7i1.464.</w:t>
      </w:r>
    </w:p>
    <w:p w14:paraId="5C40216C"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Ellram, L. M., Tate, W. L., &amp; Billington, C. 2004. "Understanding and managing the services supply chain." </w:t>
      </w:r>
      <w:r w:rsidRPr="00161DEC">
        <w:rPr>
          <w:rFonts w:ascii="Adobe Garamond Pro" w:hAnsi="Adobe Garamond Pro"/>
          <w:i/>
          <w:iCs/>
          <w:noProof/>
        </w:rPr>
        <w:t>Journal of supply chain management</w:t>
      </w:r>
      <w:r w:rsidRPr="00161DEC">
        <w:rPr>
          <w:rFonts w:ascii="Adobe Garamond Pro" w:hAnsi="Adobe Garamond Pro"/>
          <w:noProof/>
        </w:rPr>
        <w:t xml:space="preserve"> 40(3), 17-32. doi:https://doi.org/10.1111/j.1745-493X.2004.tb00176.x.</w:t>
      </w:r>
    </w:p>
    <w:p w14:paraId="234F070D"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Enz, M. G., &amp; Lambert, D. M. 2023. "A supply chain management framework for services." </w:t>
      </w:r>
      <w:r w:rsidRPr="00161DEC">
        <w:rPr>
          <w:rFonts w:ascii="Adobe Garamond Pro" w:hAnsi="Adobe Garamond Pro"/>
          <w:i/>
          <w:iCs/>
          <w:noProof/>
        </w:rPr>
        <w:t>Journal of Business Logistics</w:t>
      </w:r>
      <w:r w:rsidRPr="00161DEC">
        <w:rPr>
          <w:rFonts w:ascii="Adobe Garamond Pro" w:hAnsi="Adobe Garamond Pro"/>
          <w:noProof/>
        </w:rPr>
        <w:t xml:space="preserve"> 44(1), 11-36. doi:https://doi.org/10.1111/jbl.12323.</w:t>
      </w:r>
    </w:p>
    <w:p w14:paraId="29CE36E5" w14:textId="0945FA7E"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Febrian, A., Dewi, S., &amp; Mulyana, C. A. 2025. "</w:t>
      </w:r>
      <w:r w:rsidR="003B56E9" w:rsidRPr="00161DEC">
        <w:rPr>
          <w:rFonts w:ascii="Adobe Garamond Pro" w:hAnsi="Adobe Garamond Pro"/>
          <w:noProof/>
        </w:rPr>
        <w:t>analisis strategi pengelolaan destinasi wisata dalam menghadapi persaingan studi kasus universal boardgame land ampek angkek</w:t>
      </w:r>
      <w:r w:rsidRPr="00161DEC">
        <w:rPr>
          <w:rFonts w:ascii="Adobe Garamond Pro" w:hAnsi="Adobe Garamond Pro"/>
          <w:noProof/>
        </w:rPr>
        <w:t xml:space="preserve"> </w:t>
      </w:r>
      <w:r w:rsidR="003B56E9" w:rsidRPr="00161DEC">
        <w:rPr>
          <w:rFonts w:ascii="Adobe Garamond Pro" w:hAnsi="Adobe Garamond Pro"/>
          <w:noProof/>
        </w:rPr>
        <w:t>Kab. Agam</w:t>
      </w:r>
      <w:r w:rsidRPr="00161DEC">
        <w:rPr>
          <w:rFonts w:ascii="Adobe Garamond Pro" w:hAnsi="Adobe Garamond Pro"/>
          <w:noProof/>
        </w:rPr>
        <w:t xml:space="preserve">." </w:t>
      </w:r>
      <w:r w:rsidRPr="00161DEC">
        <w:rPr>
          <w:rFonts w:ascii="Adobe Garamond Pro" w:hAnsi="Adobe Garamond Pro"/>
          <w:i/>
          <w:iCs/>
          <w:noProof/>
        </w:rPr>
        <w:t>Jurnal Inovasi Pembelajaran Progresif</w:t>
      </w:r>
      <w:r w:rsidRPr="00161DEC">
        <w:rPr>
          <w:rFonts w:ascii="Adobe Garamond Pro" w:hAnsi="Adobe Garamond Pro"/>
          <w:noProof/>
        </w:rPr>
        <w:t xml:space="preserve"> 6(4). https://ejurnals.com/ojs/index.php/jipp/article/view/4002.</w:t>
      </w:r>
    </w:p>
    <w:p w14:paraId="671CB95E"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Gruchmann, T., Topp, M., &amp; Seeler, S. 2022. "Sustainable supply chain management in tourism: a systematic literature review." </w:t>
      </w:r>
      <w:r w:rsidRPr="00161DEC">
        <w:rPr>
          <w:rFonts w:ascii="Adobe Garamond Pro" w:hAnsi="Adobe Garamond Pro"/>
          <w:i/>
          <w:iCs/>
          <w:noProof/>
        </w:rPr>
        <w:t>In Supply Chain Forum: An International Journal</w:t>
      </w:r>
      <w:r w:rsidRPr="00161DEC">
        <w:rPr>
          <w:rFonts w:ascii="Adobe Garamond Pro" w:hAnsi="Adobe Garamond Pro"/>
          <w:noProof/>
        </w:rPr>
        <w:t xml:space="preserve"> 23, No. 4, pp. 329-346. doi:https://doi.org/10.1080/16258312.2022.2085504.</w:t>
      </w:r>
    </w:p>
    <w:p w14:paraId="5400449B"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lastRenderedPageBreak/>
        <w:t xml:space="preserve">Jannah, M., Faizah, A. N., Indraputri, A. J., Puspita, V. E., Hidayat, R., &amp; Ikaningtyas, M. 2024. "Pentingnya Analisis Swot dalam Suatu Perencanaan dan Pengembangan Bisnis." </w:t>
      </w:r>
      <w:r w:rsidRPr="00161DEC">
        <w:rPr>
          <w:rFonts w:ascii="Adobe Garamond Pro" w:hAnsi="Adobe Garamond Pro"/>
          <w:i/>
          <w:iCs/>
          <w:noProof/>
        </w:rPr>
        <w:t>IJESPG (International Journal of Engineering, Economic, Social Politic and Government)</w:t>
      </w:r>
      <w:r w:rsidRPr="00161DEC">
        <w:rPr>
          <w:rFonts w:ascii="Adobe Garamond Pro" w:hAnsi="Adobe Garamond Pro"/>
          <w:noProof/>
        </w:rPr>
        <w:t xml:space="preserve"> 2(2), 9-17. doi:https://doi.org/10.26638/ijespg.113.</w:t>
      </w:r>
    </w:p>
    <w:p w14:paraId="2954D902"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Komalasari, R., Pramesti, P., &amp; Harto, B. 2020. "Teknologi Informasi E-Tourism Sebagai Strategi Digital Marketing Pariwisata." </w:t>
      </w:r>
      <w:r w:rsidRPr="00161DEC">
        <w:rPr>
          <w:rFonts w:ascii="Adobe Garamond Pro" w:hAnsi="Adobe Garamond Pro"/>
          <w:i/>
          <w:iCs/>
          <w:noProof/>
        </w:rPr>
        <w:t>Altasia Jurnal Pariwisata Indonesia</w:t>
      </w:r>
      <w:r w:rsidRPr="00161DEC">
        <w:rPr>
          <w:rFonts w:ascii="Adobe Garamond Pro" w:hAnsi="Adobe Garamond Pro"/>
          <w:noProof/>
        </w:rPr>
        <w:t xml:space="preserve"> 2(2). https://www.academia.edu/download/94439181/520.pdf.</w:t>
      </w:r>
    </w:p>
    <w:p w14:paraId="3715EE61" w14:textId="41F96BC1"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Kusnadi, A., &amp; Jauhari, T. 2025. "</w:t>
      </w:r>
      <w:r w:rsidR="003B56E9" w:rsidRPr="00161DEC">
        <w:rPr>
          <w:rFonts w:ascii="Adobe Garamond Pro" w:hAnsi="Adobe Garamond Pro"/>
          <w:noProof/>
        </w:rPr>
        <w:t>Manajemen Human Capital</w:t>
      </w:r>
      <w:r w:rsidRPr="00161DEC">
        <w:rPr>
          <w:rFonts w:ascii="Adobe Garamond Pro" w:hAnsi="Adobe Garamond Pro"/>
          <w:noProof/>
        </w:rPr>
        <w:t xml:space="preserve">." </w:t>
      </w:r>
      <w:r w:rsidRPr="00161DEC">
        <w:rPr>
          <w:rFonts w:ascii="Adobe Garamond Pro" w:hAnsi="Adobe Garamond Pro"/>
          <w:i/>
          <w:iCs/>
          <w:noProof/>
        </w:rPr>
        <w:t>Jurnal Inovasi Keuangan dan Manajemen</w:t>
      </w:r>
      <w:r w:rsidRPr="00161DEC">
        <w:rPr>
          <w:rFonts w:ascii="Adobe Garamond Pro" w:hAnsi="Adobe Garamond Pro"/>
          <w:noProof/>
        </w:rPr>
        <w:t xml:space="preserve"> 6(1). https://ijurnal.com/1/index.php/jikm.</w:t>
      </w:r>
    </w:p>
    <w:p w14:paraId="5F66D21B"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Kusumaningrum, H., Husna, M., &amp; Anindiya, C. 2024. "Analisis Swot Sebagai Upaya Peningkatan Evaluasi Internal Lingkungan Perusahaan Dalam Mencapai Keunggulan Bersaing." </w:t>
      </w:r>
      <w:r w:rsidRPr="00161DEC">
        <w:rPr>
          <w:rFonts w:ascii="Adobe Garamond Pro" w:hAnsi="Adobe Garamond Pro"/>
          <w:i/>
          <w:iCs/>
          <w:noProof/>
        </w:rPr>
        <w:t>Al-Faiza: Journal Of Islamic Education Studies</w:t>
      </w:r>
      <w:r w:rsidRPr="00161DEC">
        <w:rPr>
          <w:rFonts w:ascii="Adobe Garamond Pro" w:hAnsi="Adobe Garamond Pro"/>
          <w:noProof/>
        </w:rPr>
        <w:t xml:space="preserve"> 2(2), 137-147. https://www.jurnal.zarilgapari.org/index.php/faiza/article/view/90.</w:t>
      </w:r>
    </w:p>
    <w:p w14:paraId="069751F8"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Ma’ruf, M. F. 2025. "Pengukuran Kinerja Rantai Pasok Menggunakan Pendekatan Model Supply Chain Operations Reference (SCOR) pada Perusahaan Retail." </w:t>
      </w:r>
      <w:r w:rsidRPr="00161DEC">
        <w:rPr>
          <w:rFonts w:ascii="Adobe Garamond Pro" w:hAnsi="Adobe Garamond Pro"/>
          <w:i/>
          <w:iCs/>
          <w:noProof/>
        </w:rPr>
        <w:t>Paradoks: Jurnal Ilmu Ekonomi</w:t>
      </w:r>
      <w:r w:rsidRPr="00161DEC">
        <w:rPr>
          <w:rFonts w:ascii="Adobe Garamond Pro" w:hAnsi="Adobe Garamond Pro"/>
          <w:noProof/>
        </w:rPr>
        <w:t xml:space="preserve"> 8(2), 1337-1348. doi:https://doi.org/10.57178/paradoks.v8i2.1213.</w:t>
      </w:r>
    </w:p>
    <w:p w14:paraId="763049BE"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Majid, A., &amp; Faizah, E. N. 2023. "Analisis Strategi Pemasaran dalam Meningkatkan Daya Saing UMKM." </w:t>
      </w:r>
      <w:r w:rsidRPr="00161DEC">
        <w:rPr>
          <w:rFonts w:ascii="Adobe Garamond Pro" w:hAnsi="Adobe Garamond Pro"/>
          <w:i/>
          <w:iCs/>
          <w:noProof/>
        </w:rPr>
        <w:t>Jurnal Media Komunikasi Ilmu Ekonomi</w:t>
      </w:r>
      <w:r w:rsidRPr="00161DEC">
        <w:rPr>
          <w:rFonts w:ascii="Adobe Garamond Pro" w:hAnsi="Adobe Garamond Pro"/>
          <w:noProof/>
        </w:rPr>
        <w:t xml:space="preserve"> 40(2), 52-63. doi:https://doi.org/10.58906/melati.v40i2.130.</w:t>
      </w:r>
    </w:p>
    <w:p w14:paraId="3589F622" w14:textId="373EAFD1"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Manik, D. T. S., Mahyu, F. R. O., Ananda, W., &amp; Hasibuan, S. R. 2025. "</w:t>
      </w:r>
      <w:r w:rsidR="00161DEC" w:rsidRPr="00161DEC">
        <w:rPr>
          <w:rFonts w:ascii="Adobe Garamond Pro" w:hAnsi="Adobe Garamond Pro"/>
          <w:noProof/>
        </w:rPr>
        <w:t>analisis risiko: langkah strategis untuk mencegah kerugian dan meningkatkan profitabilitas suatu perusahaan</w:t>
      </w:r>
      <w:r w:rsidRPr="00161DEC">
        <w:rPr>
          <w:rFonts w:ascii="Adobe Garamond Pro" w:hAnsi="Adobe Garamond Pro"/>
          <w:noProof/>
        </w:rPr>
        <w:t>.(</w:t>
      </w:r>
      <w:r w:rsidR="003B56E9" w:rsidRPr="00161DEC">
        <w:rPr>
          <w:rFonts w:ascii="Adobe Garamond Pro" w:hAnsi="Adobe Garamond Pro"/>
          <w:noProof/>
        </w:rPr>
        <w:t>Studi Kasus</w:t>
      </w:r>
      <w:r w:rsidRPr="00161DEC">
        <w:rPr>
          <w:rFonts w:ascii="Adobe Garamond Pro" w:hAnsi="Adobe Garamond Pro"/>
          <w:noProof/>
        </w:rPr>
        <w:t xml:space="preserve">: </w:t>
      </w:r>
      <w:r w:rsidR="003B56E9" w:rsidRPr="00161DEC">
        <w:rPr>
          <w:rFonts w:ascii="Adobe Garamond Pro" w:hAnsi="Adobe Garamond Pro"/>
          <w:noProof/>
        </w:rPr>
        <w:t xml:space="preserve">perkembangan pariwisata di kota medan)." </w:t>
      </w:r>
      <w:r w:rsidR="003B56E9" w:rsidRPr="00161DEC">
        <w:rPr>
          <w:rFonts w:ascii="Adobe Garamond Pro" w:hAnsi="Adobe Garamond Pro"/>
          <w:i/>
          <w:iCs/>
          <w:noProof/>
        </w:rPr>
        <w:t>journal sains student research</w:t>
      </w:r>
      <w:r w:rsidRPr="00161DEC">
        <w:rPr>
          <w:rFonts w:ascii="Adobe Garamond Pro" w:hAnsi="Adobe Garamond Pro"/>
          <w:noProof/>
        </w:rPr>
        <w:t xml:space="preserve"> 3(1), 264-277. doi:https://doi.org/10.61722/jssr.v3i1.3473.</w:t>
      </w:r>
    </w:p>
    <w:p w14:paraId="08B456CA"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Mardiana, N. A., Kurniawan, D., Widigdyo, A., &amp; Putra, A. W. 2024. " Strategi Inovatif dalam Pengembangan Bisnis: Kombinasi Business Model Canvas (BMC) dan Analisis SWOT pada PT MBA, Blitar." </w:t>
      </w:r>
      <w:r w:rsidRPr="00161DEC">
        <w:rPr>
          <w:rFonts w:ascii="Adobe Garamond Pro" w:hAnsi="Adobe Garamond Pro"/>
          <w:i/>
          <w:iCs/>
          <w:noProof/>
        </w:rPr>
        <w:t>G-Tech: Jurnal Teknologi Terapan</w:t>
      </w:r>
      <w:r w:rsidRPr="00161DEC">
        <w:rPr>
          <w:rFonts w:ascii="Adobe Garamond Pro" w:hAnsi="Adobe Garamond Pro"/>
          <w:noProof/>
        </w:rPr>
        <w:t xml:space="preserve"> 8(2), 742-748.</w:t>
      </w:r>
    </w:p>
    <w:p w14:paraId="09722E18" w14:textId="628F9562"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Marlina, D., &amp; Zahra, R. 2024. "</w:t>
      </w:r>
      <w:r w:rsidR="00161DEC" w:rsidRPr="00161DEC">
        <w:rPr>
          <w:rFonts w:ascii="Adobe Garamond Pro" w:hAnsi="Adobe Garamond Pro"/>
          <w:noProof/>
        </w:rPr>
        <w:t>peran komunikasi interpersonal dalam hubungan mitra kerja yang berkelanjutan</w:t>
      </w:r>
      <w:r w:rsidRPr="00161DEC">
        <w:rPr>
          <w:rFonts w:ascii="Adobe Garamond Pro" w:hAnsi="Adobe Garamond Pro"/>
          <w:noProof/>
        </w:rPr>
        <w:t xml:space="preserve">." </w:t>
      </w:r>
      <w:r w:rsidRPr="00161DEC">
        <w:rPr>
          <w:rFonts w:ascii="Adobe Garamond Pro" w:hAnsi="Adobe Garamond Pro"/>
          <w:i/>
          <w:iCs/>
          <w:noProof/>
        </w:rPr>
        <w:t>Journal Central Publisher</w:t>
      </w:r>
      <w:r w:rsidRPr="00161DEC">
        <w:rPr>
          <w:rFonts w:ascii="Adobe Garamond Pro" w:hAnsi="Adobe Garamond Pro"/>
          <w:noProof/>
        </w:rPr>
        <w:t xml:space="preserve"> 2(8), 2473-2479. doi:https://doi.org/10.60145/jcp.v2i8.509.</w:t>
      </w:r>
    </w:p>
    <w:p w14:paraId="7C5F16B9"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Milano, A. I., &amp; Ali, H. 2025. "Peran Analisis SWOT dalam Ketahanan Bisnis PT XYZ di Era Disrupsi." </w:t>
      </w:r>
      <w:r w:rsidRPr="00161DEC">
        <w:rPr>
          <w:rFonts w:ascii="Adobe Garamond Pro" w:hAnsi="Adobe Garamond Pro"/>
          <w:i/>
          <w:iCs/>
          <w:noProof/>
        </w:rPr>
        <w:t>Jurnal Komunikasi dan Ilmu Sosial</w:t>
      </w:r>
      <w:r w:rsidRPr="00161DEC">
        <w:rPr>
          <w:rFonts w:ascii="Adobe Garamond Pro" w:hAnsi="Adobe Garamond Pro"/>
          <w:noProof/>
        </w:rPr>
        <w:t xml:space="preserve"> 3(2), 57-69. doi:https://doi.org/10.38035/jkis.v3i2.2171.</w:t>
      </w:r>
    </w:p>
    <w:p w14:paraId="66F7A666"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Nagariya, R., Kumar, D., &amp; Kumar, I. 2022. "Sustainable service supply chain management: from a systematic literature review to a conceptual framework for performance evaluation of service only </w:t>
      </w:r>
      <w:r w:rsidRPr="00161DEC">
        <w:rPr>
          <w:rFonts w:ascii="Adobe Garamond Pro" w:hAnsi="Adobe Garamond Pro"/>
          <w:noProof/>
        </w:rPr>
        <w:lastRenderedPageBreak/>
        <w:t xml:space="preserve">supply chain." </w:t>
      </w:r>
      <w:r w:rsidRPr="00161DEC">
        <w:rPr>
          <w:rFonts w:ascii="Adobe Garamond Pro" w:hAnsi="Adobe Garamond Pro"/>
          <w:i/>
          <w:iCs/>
          <w:noProof/>
        </w:rPr>
        <w:t>Benchmarking: an international journal</w:t>
      </w:r>
      <w:r w:rsidRPr="00161DEC">
        <w:rPr>
          <w:rFonts w:ascii="Adobe Garamond Pro" w:hAnsi="Adobe Garamond Pro"/>
          <w:noProof/>
        </w:rPr>
        <w:t xml:space="preserve"> 29(4), 1332-1361. doi:https://doi.org/10.1108/BIJ-01-2021-0040.</w:t>
      </w:r>
    </w:p>
    <w:p w14:paraId="45B7862C"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Nasihardani, D., &amp; Pujianto, H. 2024. "Analisis Sistem Informasi dan Proses Bisnis Untuk Penjualan Produk PT ASMI." </w:t>
      </w:r>
      <w:r w:rsidRPr="00161DEC">
        <w:rPr>
          <w:rFonts w:ascii="Adobe Garamond Pro" w:hAnsi="Adobe Garamond Pro"/>
          <w:i/>
          <w:iCs/>
          <w:noProof/>
        </w:rPr>
        <w:t>JISI: Jurnal Integrasi Sistem Industri</w:t>
      </w:r>
      <w:r w:rsidRPr="00161DEC">
        <w:rPr>
          <w:rFonts w:ascii="Adobe Garamond Pro" w:hAnsi="Adobe Garamond Pro"/>
          <w:noProof/>
        </w:rPr>
        <w:t xml:space="preserve"> 11(2), 281-290. doi:https://doi.org/10.24853/jisi.11.2.281-290.</w:t>
      </w:r>
    </w:p>
    <w:p w14:paraId="2CA32E23"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Nawangsari, E. R., &amp; Rahmatin, L. S. 2021. " Tantangan dan peluang pariwisata berbasis masyarakat di era new normal." </w:t>
      </w:r>
      <w:r w:rsidRPr="00161DEC">
        <w:rPr>
          <w:rFonts w:ascii="Adobe Garamond Pro" w:hAnsi="Adobe Garamond Pro"/>
          <w:i/>
          <w:iCs/>
          <w:noProof/>
        </w:rPr>
        <w:t>Jurnal Masyarakat Indonesia.</w:t>
      </w:r>
      <w:r w:rsidRPr="00161DEC">
        <w:rPr>
          <w:rFonts w:ascii="Adobe Garamond Pro" w:hAnsi="Adobe Garamond Pro"/>
          <w:noProof/>
        </w:rPr>
        <w:t xml:space="preserve"> doi:https://doi.org/10.14203/jmi.v47i1.944.</w:t>
      </w:r>
    </w:p>
    <w:p w14:paraId="0B2DBAA0"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Negoro, Y. P., Putri, Z. S. R. A., Setiawan, A., &amp; Sabtulyadani, D. U. 2025. "Kerangka Manajemen Rantai Pasok dalam Ekonomi Sirkular Dengan Pendekatan SCOR:(Studi Kasus: Industri Kerang Hijau Desa Randuboto, Gresik)." </w:t>
      </w:r>
      <w:r w:rsidRPr="00161DEC">
        <w:rPr>
          <w:rFonts w:ascii="Adobe Garamond Pro" w:hAnsi="Adobe Garamond Pro"/>
          <w:i/>
          <w:iCs/>
          <w:noProof/>
        </w:rPr>
        <w:t>Matrik: Jurnal Manajemen dan Teknik Industri Produksi</w:t>
      </w:r>
      <w:r w:rsidRPr="00161DEC">
        <w:rPr>
          <w:rFonts w:ascii="Adobe Garamond Pro" w:hAnsi="Adobe Garamond Pro"/>
          <w:noProof/>
        </w:rPr>
        <w:t xml:space="preserve"> 26(1), 107-122. doi:https://doi.org/10.30587/matrik.v26i1.10577.</w:t>
      </w:r>
    </w:p>
    <w:p w14:paraId="745D51A8"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Nurfadillah, N., Adawiyah, R., Lorenza, D., Utami, K., &amp; Saksono, H. 2024. "Pentingnya Rasio Penduduk Lokal Terhadap Wisatawan untuk Menjamin Pariwisata Berkelanjutan, Keseimbangan Lingkungan, dan Kesejahteraan Masyarakat." </w:t>
      </w:r>
      <w:r w:rsidRPr="00161DEC">
        <w:rPr>
          <w:rFonts w:ascii="Adobe Garamond Pro" w:hAnsi="Adobe Garamond Pro"/>
          <w:i/>
          <w:iCs/>
          <w:noProof/>
        </w:rPr>
        <w:t>ALETHEIA: Jurnal Sosial &amp; Humaniora, Inovasi, Ekonomi, dan Edukasi</w:t>
      </w:r>
      <w:r w:rsidRPr="00161DEC">
        <w:rPr>
          <w:rFonts w:ascii="Adobe Garamond Pro" w:hAnsi="Adobe Garamond Pro"/>
          <w:noProof/>
        </w:rPr>
        <w:t xml:space="preserve"> 1(1), 1-9. doi:https://doi.org/10.63892/aletheia.1.2024.1-9.</w:t>
      </w:r>
    </w:p>
    <w:p w14:paraId="3B128973"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Nurhikmahyanti, D. 2024. "Strategi Pengembangan Sumber Daya Pengadaan Barang dan Jasa untuk Meningkatkan Daya Saing Indonesia: Tinjauan Terhadap Kebijakan dan Implementasi Manajemen." </w:t>
      </w:r>
      <w:r w:rsidRPr="00161DEC">
        <w:rPr>
          <w:rFonts w:ascii="Adobe Garamond Pro" w:hAnsi="Adobe Garamond Pro"/>
          <w:i/>
          <w:iCs/>
          <w:noProof/>
        </w:rPr>
        <w:t>Jurnal Pengadaan Barang dan Jasa</w:t>
      </w:r>
      <w:r w:rsidRPr="00161DEC">
        <w:rPr>
          <w:rFonts w:ascii="Adobe Garamond Pro" w:hAnsi="Adobe Garamond Pro"/>
          <w:noProof/>
        </w:rPr>
        <w:t xml:space="preserve"> 3(2), 46-57. doi:https://doi.org/10.55961/jpbj.v3i2.51.</w:t>
      </w:r>
    </w:p>
    <w:p w14:paraId="512FDE83"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Perkasa, R. D., Sitorus, N., &amp; Siregar, A. W. 2024. "Analisis swot sebagai strategi pengembangan usaha koperasi makmur mandiri." </w:t>
      </w:r>
      <w:r w:rsidRPr="00161DEC">
        <w:rPr>
          <w:rFonts w:ascii="Adobe Garamond Pro" w:hAnsi="Adobe Garamond Pro"/>
          <w:i/>
          <w:iCs/>
          <w:noProof/>
        </w:rPr>
        <w:t>Scientific journal of reflection: Economic, Accounting, Management and Business</w:t>
      </w:r>
      <w:r w:rsidRPr="00161DEC">
        <w:rPr>
          <w:rFonts w:ascii="Adobe Garamond Pro" w:hAnsi="Adobe Garamond Pro"/>
          <w:noProof/>
        </w:rPr>
        <w:t xml:space="preserve"> 7(3), 884-897. doi:https://doi.org/10.37481/sjr.v7i3.912.</w:t>
      </w:r>
    </w:p>
    <w:p w14:paraId="34782A59" w14:textId="2771CBB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Prastiyas, D. I., Afiqoh, L. D. N., Andriani, A. A., &amp; Ikaningtyas, M. 2024. "</w:t>
      </w:r>
      <w:r w:rsidR="00161DEC" w:rsidRPr="00161DEC">
        <w:rPr>
          <w:rFonts w:ascii="Adobe Garamond Pro" w:hAnsi="Adobe Garamond Pro"/>
          <w:noProof/>
        </w:rPr>
        <w:t xml:space="preserve">membangun keunggulan kompetitif dalam merumuskan strategi bisnis yang efektif dengan perencanaan dan pengembangan melalui analisis </w:t>
      </w:r>
      <w:r w:rsidRPr="00161DEC">
        <w:rPr>
          <w:rFonts w:ascii="Adobe Garamond Pro" w:hAnsi="Adobe Garamond Pro"/>
          <w:noProof/>
        </w:rPr>
        <w:t xml:space="preserve">SWOT." </w:t>
      </w:r>
      <w:r w:rsidRPr="00161DEC">
        <w:rPr>
          <w:rFonts w:ascii="Adobe Garamond Pro" w:hAnsi="Adobe Garamond Pro"/>
          <w:i/>
          <w:iCs/>
          <w:noProof/>
        </w:rPr>
        <w:t>Jurnal Media Akademik (JMA)</w:t>
      </w:r>
      <w:r w:rsidRPr="00161DEC">
        <w:rPr>
          <w:rFonts w:ascii="Adobe Garamond Pro" w:hAnsi="Adobe Garamond Pro"/>
          <w:noProof/>
        </w:rPr>
        <w:t xml:space="preserve"> 2(4). doi:https://doi.org/10.62281/v2i4.236.</w:t>
      </w:r>
    </w:p>
    <w:p w14:paraId="00FD5B3F" w14:textId="3D886D5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Pupuh, P. A., &amp; Pidada, I. U. 2024. "</w:t>
      </w:r>
      <w:r w:rsidR="00161DEC" w:rsidRPr="00161DEC">
        <w:rPr>
          <w:rFonts w:ascii="Adobe Garamond Pro" w:hAnsi="Adobe Garamond Pro"/>
          <w:noProof/>
        </w:rPr>
        <w:t>model bisnis CV. Coren lombok dengan pendekatan business model canvas</w:t>
      </w:r>
      <w:r w:rsidRPr="00161DEC">
        <w:rPr>
          <w:rFonts w:ascii="Adobe Garamond Pro" w:hAnsi="Adobe Garamond Pro"/>
          <w:noProof/>
        </w:rPr>
        <w:t xml:space="preserve"> (BMC)." </w:t>
      </w:r>
      <w:r w:rsidRPr="00161DEC">
        <w:rPr>
          <w:rFonts w:ascii="Adobe Garamond Pro" w:hAnsi="Adobe Garamond Pro"/>
          <w:i/>
          <w:iCs/>
          <w:noProof/>
        </w:rPr>
        <w:t>Juremi: Jurnal Riset Ekonomi</w:t>
      </w:r>
      <w:r w:rsidRPr="00161DEC">
        <w:rPr>
          <w:rFonts w:ascii="Adobe Garamond Pro" w:hAnsi="Adobe Garamond Pro"/>
          <w:noProof/>
        </w:rPr>
        <w:t xml:space="preserve"> 3(6), 933-940. doi:https://doi.org/10.53625/juremi.v3i6.7708.</w:t>
      </w:r>
    </w:p>
    <w:p w14:paraId="12A23B3C"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Safitri, A. A. D., Dasaprawirar, M. N., &amp; Verry, V. 2025. "Penyusunan Model Bisnis Di Toko Mini Mart Dengan Metode Busines Model Canva (Bmc)." </w:t>
      </w:r>
      <w:r w:rsidRPr="00161DEC">
        <w:rPr>
          <w:rFonts w:ascii="Adobe Garamond Pro" w:hAnsi="Adobe Garamond Pro"/>
          <w:i/>
          <w:iCs/>
          <w:noProof/>
        </w:rPr>
        <w:t>Dirgamaya: Jurnal Manajemen dan Sistem Informasi</w:t>
      </w:r>
      <w:r w:rsidRPr="00161DEC">
        <w:rPr>
          <w:rFonts w:ascii="Adobe Garamond Pro" w:hAnsi="Adobe Garamond Pro"/>
          <w:noProof/>
        </w:rPr>
        <w:t xml:space="preserve"> 5(1), 15-24. https://e-journal.rosma.ac.id/index.php/dirgamaya/article/view/445.</w:t>
      </w:r>
    </w:p>
    <w:p w14:paraId="74C71AE0" w14:textId="668F73E2"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lastRenderedPageBreak/>
        <w:t>Safitri, D., &amp; Ramdan, A. T. M. 2025. "</w:t>
      </w:r>
      <w:r w:rsidR="00161DEC" w:rsidRPr="00161DEC">
        <w:rPr>
          <w:rFonts w:ascii="Adobe Garamond Pro" w:hAnsi="Adobe Garamond Pro"/>
          <w:noProof/>
        </w:rPr>
        <w:t xml:space="preserve">komunikasi pemasaran digital untuk membangun citra dan daya tarik desa wisata mekarlaksana cikancung kabupaten bandung." </w:t>
      </w:r>
      <w:r w:rsidR="00161DEC" w:rsidRPr="00161DEC">
        <w:rPr>
          <w:rFonts w:ascii="Adobe Garamond Pro" w:hAnsi="Adobe Garamond Pro"/>
          <w:i/>
          <w:iCs/>
          <w:noProof/>
        </w:rPr>
        <w:t>Jurnal lensa mutiara komunikasi</w:t>
      </w:r>
      <w:r w:rsidRPr="00161DEC">
        <w:rPr>
          <w:rFonts w:ascii="Adobe Garamond Pro" w:hAnsi="Adobe Garamond Pro"/>
          <w:noProof/>
        </w:rPr>
        <w:t xml:space="preserve"> 9(1), 69-81. doi:https://doi.org/10.51544/jlmk.v9i1.5917.</w:t>
      </w:r>
    </w:p>
    <w:p w14:paraId="155F03EB" w14:textId="261252C4"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Santoso, D. C., &amp; Hakimah, E. N. 2024. "</w:t>
      </w:r>
      <w:r w:rsidR="00161DEC" w:rsidRPr="00161DEC">
        <w:rPr>
          <w:rFonts w:ascii="Adobe Garamond Pro" w:hAnsi="Adobe Garamond Pro"/>
          <w:noProof/>
        </w:rPr>
        <w:t>membangun loyalitas konsumen melalui inovasi pelayanan dalam supply chain management pada pizza hut delivery kota kediri</w:t>
      </w:r>
      <w:r w:rsidRPr="00161DEC">
        <w:rPr>
          <w:rFonts w:ascii="Adobe Garamond Pro" w:hAnsi="Adobe Garamond Pro"/>
          <w:noProof/>
        </w:rPr>
        <w:t xml:space="preserve">." </w:t>
      </w:r>
      <w:r w:rsidRPr="00161DEC">
        <w:rPr>
          <w:rFonts w:ascii="Adobe Garamond Pro" w:hAnsi="Adobe Garamond Pro"/>
          <w:i/>
          <w:iCs/>
          <w:noProof/>
        </w:rPr>
        <w:t>Prosiding Simposium Nasional Manajemen dan Bisnis</w:t>
      </w:r>
      <w:r w:rsidRPr="00161DEC">
        <w:rPr>
          <w:rFonts w:ascii="Adobe Garamond Pro" w:hAnsi="Adobe Garamond Pro"/>
          <w:noProof/>
        </w:rPr>
        <w:t xml:space="preserve"> 3, 964-969.</w:t>
      </w:r>
    </w:p>
    <w:p w14:paraId="792605E4"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Sepriyadi, M. I., Wardani, A., Syahfitri, M., Alfayyadh, M., &amp; Resmaliana, R. 2023. "Analisis Business Model Canvas (BMC) Pada UMKM Cimol Aa di Kota Tanjungpinang. Innovative." </w:t>
      </w:r>
      <w:r w:rsidRPr="00161DEC">
        <w:rPr>
          <w:rFonts w:ascii="Adobe Garamond Pro" w:hAnsi="Adobe Garamond Pro"/>
          <w:i/>
          <w:iCs/>
          <w:noProof/>
        </w:rPr>
        <w:t>Journal Of Social Science Research</w:t>
      </w:r>
      <w:r w:rsidRPr="00161DEC">
        <w:rPr>
          <w:rFonts w:ascii="Adobe Garamond Pro" w:hAnsi="Adobe Garamond Pro"/>
          <w:noProof/>
        </w:rPr>
        <w:t xml:space="preserve"> 3(4), 2270-2281. doi:https://doi.org/10.23887/ijcsl.v6i1.40965.</w:t>
      </w:r>
    </w:p>
    <w:p w14:paraId="42BCEC85"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Sholihah, N. A., Parmono, A. D., Siwi, S. R., &amp; Shafrani, Y. S. 2025. "Analisis Penggunaan Business Model Canvas Terhadap Persaingan Bisnis Pada BMT El-Mentari Purwokerto." </w:t>
      </w:r>
      <w:r w:rsidRPr="00161DEC">
        <w:rPr>
          <w:rFonts w:ascii="Adobe Garamond Pro" w:hAnsi="Adobe Garamond Pro"/>
          <w:i/>
          <w:iCs/>
          <w:noProof/>
        </w:rPr>
        <w:t>Jurnal Akademik Ekonomi Dan Manajemen</w:t>
      </w:r>
      <w:r w:rsidRPr="00161DEC">
        <w:rPr>
          <w:rFonts w:ascii="Adobe Garamond Pro" w:hAnsi="Adobe Garamond Pro"/>
          <w:noProof/>
        </w:rPr>
        <w:t xml:space="preserve"> 2(2), 99-108. doi:http://dx.doi.org/10.15578/jsekp.v9i2.1220.</w:t>
      </w:r>
    </w:p>
    <w:p w14:paraId="64CA8B59"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Sihombing, D. A. R. 2024. "Smartdestination: Sebagai Solusi Wisata di Parangtritis Menggunakan Pendekatan Supply Chain Management: Smartdestination: Sebagai Solusi Wisata di Parangtritis Menggunakan Pendekatan Supply Chain Management." </w:t>
      </w:r>
      <w:r w:rsidRPr="00161DEC">
        <w:rPr>
          <w:rFonts w:ascii="Adobe Garamond Pro" w:hAnsi="Adobe Garamond Pro"/>
          <w:i/>
          <w:iCs/>
          <w:noProof/>
        </w:rPr>
        <w:t>Journal Science Innovation and Technology (SINTECH)</w:t>
      </w:r>
      <w:r w:rsidRPr="00161DEC">
        <w:rPr>
          <w:rFonts w:ascii="Adobe Garamond Pro" w:hAnsi="Adobe Garamond Pro"/>
          <w:noProof/>
        </w:rPr>
        <w:t xml:space="preserve"> 5(1), 17-25. doi:https://doi.org/10.47701/sintech.v5i1.4948.</w:t>
      </w:r>
    </w:p>
    <w:p w14:paraId="4950B7CA"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Singgalen, Y. A., Sediyono, E., &amp; Sembiring, I. 2021. "Analisis Bisnis Cenderamata Dan Jasa Perjalanan Wisata Menggunakan Business Model Canvas (Bmc) Dan Metode Pieces." </w:t>
      </w:r>
      <w:r w:rsidRPr="00161DEC">
        <w:rPr>
          <w:rFonts w:ascii="Adobe Garamond Pro" w:hAnsi="Adobe Garamond Pro"/>
          <w:i/>
          <w:iCs/>
          <w:noProof/>
        </w:rPr>
        <w:t>AdBispreneur: Jurnal Pemikiran dan Penelitian Administrasi Bisnis dan Kewirausahaan</w:t>
      </w:r>
      <w:r w:rsidRPr="00161DEC">
        <w:rPr>
          <w:rFonts w:ascii="Adobe Garamond Pro" w:hAnsi="Adobe Garamond Pro"/>
          <w:noProof/>
        </w:rPr>
        <w:t xml:space="preserve"> 6(2), 173-187.</w:t>
      </w:r>
    </w:p>
    <w:p w14:paraId="38A78DC9"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Sitorus, V. D. R. M., &amp; Yuwono, M. 2025. "Peran Manajemen Stok dan Pelayanan terhadap Dinamika Penjualan di SPBU PT. Pangandaran Putra." </w:t>
      </w:r>
      <w:r w:rsidRPr="00161DEC">
        <w:rPr>
          <w:rFonts w:ascii="Adobe Garamond Pro" w:hAnsi="Adobe Garamond Pro"/>
          <w:i/>
          <w:iCs/>
          <w:noProof/>
        </w:rPr>
        <w:t>Jurnal Penelitian Ilmiah Multidisipliner</w:t>
      </w:r>
      <w:r w:rsidRPr="00161DEC">
        <w:rPr>
          <w:rFonts w:ascii="Adobe Garamond Pro" w:hAnsi="Adobe Garamond Pro"/>
          <w:noProof/>
        </w:rPr>
        <w:t xml:space="preserve"> 1(04), 307-315. https://ojs.ruangpublikasi.com/index.php/jpim/article/view/319.</w:t>
      </w:r>
    </w:p>
    <w:p w14:paraId="0EF723DA"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Suriono, Z. 2021. "Analisis SWOT dalam identifikasi mutu pendidikan." </w:t>
      </w:r>
      <w:r w:rsidRPr="00161DEC">
        <w:rPr>
          <w:rFonts w:ascii="Adobe Garamond Pro" w:hAnsi="Adobe Garamond Pro"/>
          <w:i/>
          <w:iCs/>
          <w:noProof/>
        </w:rPr>
        <w:t>ALACRITY: Journal of Education</w:t>
      </w:r>
      <w:r w:rsidRPr="00161DEC">
        <w:rPr>
          <w:rFonts w:ascii="Adobe Garamond Pro" w:hAnsi="Adobe Garamond Pro"/>
          <w:noProof/>
        </w:rPr>
        <w:t xml:space="preserve"> 94-103. doi:https://doi.org/10.52121/alacrity.v1i3.50.</w:t>
      </w:r>
    </w:p>
    <w:p w14:paraId="3A270EC7"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Susanto, F., Soleh, A., &amp; Sachanovrissa, S. 2025. "Business Canvas Model In Business Planning (Business Canvas Model In Business Planning)." </w:t>
      </w:r>
      <w:r w:rsidRPr="00161DEC">
        <w:rPr>
          <w:rFonts w:ascii="Adobe Garamond Pro" w:hAnsi="Adobe Garamond Pro"/>
          <w:i/>
          <w:iCs/>
          <w:noProof/>
        </w:rPr>
        <w:t>Journal of Law, Social Science, and Management Review</w:t>
      </w:r>
      <w:r w:rsidRPr="00161DEC">
        <w:rPr>
          <w:rFonts w:ascii="Adobe Garamond Pro" w:hAnsi="Adobe Garamond Pro"/>
          <w:noProof/>
        </w:rPr>
        <w:t xml:space="preserve"> 1(3), 117-126. doi:https://doi.org/10.70963/jlsmr.v1i3.258.</w:t>
      </w:r>
    </w:p>
    <w:p w14:paraId="076EC50F"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Utama, A., Kurniawan, H., &amp; Normawati, R. A. 2023. "Kombinasi Analisis SWOT, Pestel, dan Mckinsey 7s untuk Menganalisis Lingkungan Bisnis Inkubator Bisnis Putra Sang Fajar Blitar." </w:t>
      </w:r>
      <w:r w:rsidRPr="00161DEC">
        <w:rPr>
          <w:rFonts w:ascii="Adobe Garamond Pro" w:hAnsi="Adobe Garamond Pro"/>
          <w:i/>
          <w:iCs/>
          <w:noProof/>
        </w:rPr>
        <w:t>JAMI: Jurnal Ahli Muda Indonesia</w:t>
      </w:r>
      <w:r w:rsidRPr="00161DEC">
        <w:rPr>
          <w:rFonts w:ascii="Adobe Garamond Pro" w:hAnsi="Adobe Garamond Pro"/>
          <w:noProof/>
        </w:rPr>
        <w:t xml:space="preserve"> 4(2), 200-207. doi:https://doi.org/10.46510/jami.v4i2.157.</w:t>
      </w:r>
    </w:p>
    <w:p w14:paraId="3F8A7EFB"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Wangsa, Y. A., &amp; Leo, A. 2025. "Analisa dan Perancangan Supply Chain Management pada Produk Bahan Bangunan Berbasis WEB." </w:t>
      </w:r>
      <w:r w:rsidRPr="00161DEC">
        <w:rPr>
          <w:rFonts w:ascii="Adobe Garamond Pro" w:hAnsi="Adobe Garamond Pro"/>
          <w:i/>
          <w:iCs/>
          <w:noProof/>
        </w:rPr>
        <w:t>bit-Tech</w:t>
      </w:r>
      <w:r w:rsidRPr="00161DEC">
        <w:rPr>
          <w:rFonts w:ascii="Adobe Garamond Pro" w:hAnsi="Adobe Garamond Pro"/>
          <w:noProof/>
        </w:rPr>
        <w:t xml:space="preserve"> 7(3), 696-704. doi:https://doi.org/10.32877/bt.v7i3.1756.</w:t>
      </w:r>
    </w:p>
    <w:p w14:paraId="3F36354E"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lastRenderedPageBreak/>
        <w:t xml:space="preserve">Widjojoko, T. 2022. "Analisis Business Model Canvas (BMC) pada UMKM Almeidah Desa Siwarak, Kecamatan Karangreja, Kabupaten Purbalingga." </w:t>
      </w:r>
      <w:r w:rsidRPr="00161DEC">
        <w:rPr>
          <w:rFonts w:ascii="Adobe Garamond Pro" w:hAnsi="Adobe Garamond Pro"/>
          <w:i/>
          <w:iCs/>
          <w:noProof/>
        </w:rPr>
        <w:t>Journal of Tax and Business</w:t>
      </w:r>
      <w:r w:rsidRPr="00161DEC">
        <w:rPr>
          <w:rFonts w:ascii="Adobe Garamond Pro" w:hAnsi="Adobe Garamond Pro"/>
          <w:noProof/>
        </w:rPr>
        <w:t xml:space="preserve"> 3(2), 121-129. doi:https://doi.org/10.55336/jpb.v3i2.85.</w:t>
      </w:r>
    </w:p>
    <w:p w14:paraId="1DA7CE2D" w14:textId="77777777" w:rsidR="006A3BA8" w:rsidRPr="00161DEC" w:rsidRDefault="006A3BA8" w:rsidP="00161DEC">
      <w:pPr>
        <w:pStyle w:val="Bibliography"/>
        <w:spacing w:line="360" w:lineRule="auto"/>
        <w:ind w:left="720" w:hanging="720"/>
        <w:jc w:val="both"/>
        <w:rPr>
          <w:rFonts w:ascii="Adobe Garamond Pro" w:hAnsi="Adobe Garamond Pro"/>
          <w:noProof/>
        </w:rPr>
      </w:pPr>
      <w:r w:rsidRPr="00161DEC">
        <w:rPr>
          <w:rFonts w:ascii="Adobe Garamond Pro" w:hAnsi="Adobe Garamond Pro"/>
          <w:noProof/>
        </w:rPr>
        <w:t xml:space="preserve">Zai, I., Putra, C. V., Tan, C., Prawira, J., &amp; Way, N. T. 2023. "Penerapan ERP dan Supply Chain Management di Penginapan Homstay Batam." </w:t>
      </w:r>
      <w:r w:rsidRPr="00161DEC">
        <w:rPr>
          <w:rFonts w:ascii="Adobe Garamond Pro" w:hAnsi="Adobe Garamond Pro"/>
          <w:i/>
          <w:iCs/>
          <w:noProof/>
        </w:rPr>
        <w:t>E-Bisnis: Jurnal Ilmiah Ekonomi dan Bisnis</w:t>
      </w:r>
      <w:r w:rsidRPr="00161DEC">
        <w:rPr>
          <w:rFonts w:ascii="Adobe Garamond Pro" w:hAnsi="Adobe Garamond Pro"/>
          <w:noProof/>
        </w:rPr>
        <w:t xml:space="preserve"> 16(1), 34-40. doi:https://doi.org/10.51903/e-bisnis.v16i1.1147.</w:t>
      </w:r>
    </w:p>
    <w:p w14:paraId="499D49D9" w14:textId="77777777" w:rsidR="006A3BA8" w:rsidRDefault="006A3BA8" w:rsidP="00161DEC">
      <w:pPr>
        <w:pStyle w:val="Bibliography"/>
        <w:spacing w:line="360" w:lineRule="auto"/>
        <w:ind w:left="720" w:hanging="720"/>
        <w:jc w:val="both"/>
        <w:rPr>
          <w:noProof/>
        </w:rPr>
      </w:pPr>
      <w:r w:rsidRPr="00161DEC">
        <w:rPr>
          <w:rFonts w:ascii="Adobe Garamond Pro" w:hAnsi="Adobe Garamond Pro"/>
          <w:noProof/>
        </w:rPr>
        <w:t xml:space="preserve">Zhao, X., &amp; Hou, J. 2022. "Applying the theory of constraints principles to tourism supply chain management." </w:t>
      </w:r>
      <w:r w:rsidRPr="00161DEC">
        <w:rPr>
          <w:rFonts w:ascii="Adobe Garamond Pro" w:hAnsi="Adobe Garamond Pro"/>
          <w:i/>
          <w:iCs/>
          <w:noProof/>
        </w:rPr>
        <w:t>Journal of Hospitality &amp; Tourism Research</w:t>
      </w:r>
      <w:r w:rsidRPr="00161DEC">
        <w:rPr>
          <w:rFonts w:ascii="Adobe Garamond Pro" w:hAnsi="Adobe Garamond Pro"/>
          <w:noProof/>
        </w:rPr>
        <w:t xml:space="preserve"> 46(2), 400-411. doi:https://doi.org/10.1177/10963480219967.</w:t>
      </w:r>
    </w:p>
    <w:p w14:paraId="71CE9138" w14:textId="619E4B34" w:rsidR="00A67F58" w:rsidRPr="006D633A" w:rsidRDefault="00A67F58" w:rsidP="006A3BA8">
      <w:pPr>
        <w:spacing w:after="0" w:line="240" w:lineRule="auto"/>
        <w:jc w:val="center"/>
        <w:rPr>
          <w:rFonts w:ascii="Adobe Garamond Pro" w:hAnsi="Adobe Garamond Pro" w:cstheme="minorHAnsi"/>
          <w:lang w:val="id-ID"/>
        </w:rPr>
      </w:pPr>
    </w:p>
    <w:sectPr w:rsidR="00A67F58" w:rsidRPr="006D633A" w:rsidSect="001152D8">
      <w:headerReference w:type="default" r:id="rId19"/>
      <w:pgSz w:w="11907" w:h="16840"/>
      <w:pgMar w:top="1701" w:right="1418" w:bottom="1418" w:left="1418" w:header="1077" w:footer="1134" w:gutter="0"/>
      <w:pgNumType w:start="32"/>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F5C65" w14:textId="77777777" w:rsidR="00484F32" w:rsidRDefault="00484F32">
      <w:pPr>
        <w:spacing w:line="240" w:lineRule="auto"/>
      </w:pPr>
      <w:r>
        <w:separator/>
      </w:r>
    </w:p>
  </w:endnote>
  <w:endnote w:type="continuationSeparator" w:id="0">
    <w:p w14:paraId="5A03B182" w14:textId="77777777" w:rsidR="00484F32" w:rsidRDefault="00484F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w:altName w:val="Garamond"/>
    <w:panose1 w:val="00000000000000000000"/>
    <w:charset w:val="00"/>
    <w:family w:val="roman"/>
    <w:notTrueType/>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XDPrime">
    <w:altName w:val="Cambria"/>
    <w:panose1 w:val="00000000000000000000"/>
    <w:charset w:val="4D"/>
    <w:family w:val="auto"/>
    <w:notTrueType/>
    <w:pitch w:val="variable"/>
    <w:sig w:usb0="A00000EF" w:usb1="00000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675617"/>
      <w:docPartObj>
        <w:docPartGallery w:val="Page Numbers (Bottom of Page)"/>
        <w:docPartUnique/>
      </w:docPartObj>
    </w:sdtPr>
    <w:sdtEndPr>
      <w:rPr>
        <w:noProof/>
      </w:rPr>
    </w:sdtEndPr>
    <w:sdtContent>
      <w:p w14:paraId="4F302858" w14:textId="5B860D9D" w:rsidR="001152D8" w:rsidRDefault="001152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756BCA" w14:textId="5490B9AE" w:rsidR="00A67F58" w:rsidRDefault="00A67F58">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08665" w14:textId="77777777" w:rsidR="00484F32" w:rsidRDefault="00484F32">
      <w:pPr>
        <w:spacing w:after="0"/>
      </w:pPr>
      <w:r>
        <w:separator/>
      </w:r>
    </w:p>
  </w:footnote>
  <w:footnote w:type="continuationSeparator" w:id="0">
    <w:p w14:paraId="5F193DCD" w14:textId="77777777" w:rsidR="00484F32" w:rsidRDefault="00484F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D65" w14:textId="77777777" w:rsidR="00A67F58" w:rsidRDefault="00825BC7">
    <w:pPr>
      <w:pStyle w:val="Header"/>
      <w:tabs>
        <w:tab w:val="clear" w:pos="4680"/>
        <w:tab w:val="clear" w:pos="9360"/>
        <w:tab w:val="right" w:pos="9071"/>
      </w:tabs>
      <w:rPr>
        <w:rFonts w:cstheme="minorHAnsi"/>
      </w:rPr>
    </w:pPr>
    <w:r>
      <w:rPr>
        <w:rFonts w:cstheme="minorHAnsi"/>
      </w:rPr>
      <w:t>Journal of Indonesian Economy and Business</w:t>
    </w:r>
    <w:r>
      <w:rPr>
        <w:rFonts w:cstheme="minorHAnsi"/>
      </w:rPr>
      <w:tab/>
      <w:t xml:space="preserve"> Manuscript submission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D96E" w14:textId="77777777" w:rsidR="001152D8" w:rsidRDefault="001152D8" w:rsidP="001152D8">
    <w:pPr>
      <w:pStyle w:val="Header"/>
      <w:tabs>
        <w:tab w:val="clear" w:pos="9360"/>
        <w:tab w:val="right" w:pos="9071"/>
      </w:tabs>
      <w:rPr>
        <w:rFonts w:asciiTheme="majorHAnsi" w:hAnsiTheme="majorHAnsi"/>
        <w:i/>
      </w:rPr>
    </w:pPr>
    <w:r w:rsidRPr="00275265">
      <w:rPr>
        <w:rFonts w:asciiTheme="majorHAnsi" w:hAnsiTheme="majorHAnsi"/>
        <w:i/>
      </w:rPr>
      <w:t>JCER: The  Journal of Contemporary Entrepreneurhsip Research</w:t>
    </w:r>
    <w:r>
      <w:rPr>
        <w:rFonts w:asciiTheme="majorHAnsi" w:hAnsiTheme="majorHAnsi"/>
        <w:i/>
      </w:rPr>
      <w:tab/>
      <w:t>Original Paper</w:t>
    </w:r>
  </w:p>
  <w:p w14:paraId="00893064" w14:textId="5AF922C8" w:rsidR="00A67F58" w:rsidRPr="001152D8" w:rsidRDefault="001152D8" w:rsidP="001152D8">
    <w:pPr>
      <w:pStyle w:val="Header"/>
    </w:pPr>
    <w:r w:rsidRPr="00E61F1D">
      <w:rPr>
        <w:rFonts w:asciiTheme="majorHAnsi" w:hAnsiTheme="majorHAnsi"/>
      </w:rPr>
      <w:t>Vol. 2, Issue. 1, Februari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E57D" w14:textId="77777777" w:rsidR="001152D8" w:rsidRDefault="001152D8" w:rsidP="001152D8">
    <w:pPr>
      <w:pStyle w:val="Header"/>
      <w:tabs>
        <w:tab w:val="clear" w:pos="9360"/>
        <w:tab w:val="right" w:pos="9071"/>
      </w:tabs>
      <w:rPr>
        <w:rFonts w:asciiTheme="majorHAnsi" w:hAnsiTheme="majorHAnsi"/>
        <w:i/>
      </w:rPr>
    </w:pPr>
    <w:r w:rsidRPr="00275265">
      <w:rPr>
        <w:rFonts w:asciiTheme="majorHAnsi" w:hAnsiTheme="majorHAnsi"/>
        <w:i/>
      </w:rPr>
      <w:t>JCER: The  Journal of Contemporary Entrepreneurhsip Research</w:t>
    </w:r>
    <w:r>
      <w:rPr>
        <w:rFonts w:asciiTheme="majorHAnsi" w:hAnsiTheme="majorHAnsi"/>
        <w:i/>
      </w:rPr>
      <w:tab/>
      <w:t>Original Paper</w:t>
    </w:r>
  </w:p>
  <w:p w14:paraId="7F91549F" w14:textId="2F9C0492" w:rsidR="00A67F58" w:rsidRDefault="001152D8" w:rsidP="001152D8">
    <w:pPr>
      <w:pStyle w:val="Header"/>
      <w:tabs>
        <w:tab w:val="clear" w:pos="9360"/>
        <w:tab w:val="right" w:pos="9071"/>
      </w:tabs>
      <w:rPr>
        <w:b/>
        <w:i/>
      </w:rPr>
    </w:pPr>
    <w:r w:rsidRPr="00E61F1D">
      <w:rPr>
        <w:rFonts w:asciiTheme="majorHAnsi" w:hAnsiTheme="majorHAnsi"/>
      </w:rPr>
      <w:t>Vol. 2, Issue. 1, Februari 2026</w:t>
    </w:r>
    <w:r w:rsidR="00825BC7">
      <w:rPr>
        <w:b/>
        <w:i/>
        <w:lang w:val="sv-S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39E5"/>
    <w:multiLevelType w:val="multilevel"/>
    <w:tmpl w:val="A3462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74701"/>
    <w:multiLevelType w:val="multilevel"/>
    <w:tmpl w:val="8A7EA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04ACE"/>
    <w:multiLevelType w:val="hybridMultilevel"/>
    <w:tmpl w:val="0588AC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B691024"/>
    <w:multiLevelType w:val="multilevel"/>
    <w:tmpl w:val="2B6910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E5D6620"/>
    <w:multiLevelType w:val="multilevel"/>
    <w:tmpl w:val="7048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8D7E3F"/>
    <w:multiLevelType w:val="multilevel"/>
    <w:tmpl w:val="5F000B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i/>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D02455"/>
    <w:multiLevelType w:val="multilevel"/>
    <w:tmpl w:val="0FFA4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CA348D"/>
    <w:multiLevelType w:val="hybridMultilevel"/>
    <w:tmpl w:val="95FA27A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39F7776F"/>
    <w:multiLevelType w:val="hybridMultilevel"/>
    <w:tmpl w:val="3D10E0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5ED3792"/>
    <w:multiLevelType w:val="multilevel"/>
    <w:tmpl w:val="E9922860"/>
    <w:lvl w:ilvl="0">
      <w:start w:val="1"/>
      <w:numFmt w:val="lowerLetter"/>
      <w:lvlText w:val="%1."/>
      <w:lvlJc w:val="left"/>
      <w:pPr>
        <w:ind w:left="360" w:hanging="360"/>
      </w:pPr>
      <w:rPr>
        <w:rFonts w:hint="default"/>
      </w:rPr>
    </w:lvl>
    <w:lvl w:ilvl="1">
      <w:start w:val="2"/>
      <w:numFmt w:val="decimal"/>
      <w:lvlText w:val="%1.%2."/>
      <w:lvlJc w:val="left"/>
      <w:pPr>
        <w:ind w:left="360" w:hanging="360"/>
      </w:pPr>
      <w:rPr>
        <w:rFonts w:hint="default"/>
        <w:b w:val="0"/>
        <w:bCs w:val="0"/>
        <w:i/>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63C1392"/>
    <w:multiLevelType w:val="multilevel"/>
    <w:tmpl w:val="563C13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87773B"/>
    <w:multiLevelType w:val="hybridMultilevel"/>
    <w:tmpl w:val="EFA8BE46"/>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794B9D"/>
    <w:multiLevelType w:val="multilevel"/>
    <w:tmpl w:val="1C9622A2"/>
    <w:lvl w:ilvl="0">
      <w:start w:val="1"/>
      <w:numFmt w:val="lowerLetter"/>
      <w:lvlText w:val="%1."/>
      <w:lvlJc w:val="left"/>
      <w:pPr>
        <w:ind w:left="360" w:hanging="360"/>
      </w:pPr>
      <w:rPr>
        <w:rFonts w:hint="default"/>
      </w:rPr>
    </w:lvl>
    <w:lvl w:ilvl="1">
      <w:start w:val="2"/>
      <w:numFmt w:val="decimal"/>
      <w:lvlText w:val="%1.%2."/>
      <w:lvlJc w:val="left"/>
      <w:pPr>
        <w:ind w:left="360" w:hanging="360"/>
      </w:pPr>
      <w:rPr>
        <w:rFonts w:hint="default"/>
        <w:b w:val="0"/>
        <w:bCs w:val="0"/>
        <w:i/>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4569D9"/>
    <w:multiLevelType w:val="multilevel"/>
    <w:tmpl w:val="7B4569D9"/>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4730488">
    <w:abstractNumId w:val="13"/>
  </w:num>
  <w:num w:numId="2" w16cid:durableId="1305157208">
    <w:abstractNumId w:val="10"/>
  </w:num>
  <w:num w:numId="3" w16cid:durableId="1407998969">
    <w:abstractNumId w:val="5"/>
  </w:num>
  <w:num w:numId="4" w16cid:durableId="1819610323">
    <w:abstractNumId w:val="3"/>
  </w:num>
  <w:num w:numId="5" w16cid:durableId="889850678">
    <w:abstractNumId w:val="8"/>
  </w:num>
  <w:num w:numId="6" w16cid:durableId="243103377">
    <w:abstractNumId w:val="9"/>
  </w:num>
  <w:num w:numId="7" w16cid:durableId="1547520748">
    <w:abstractNumId w:val="2"/>
  </w:num>
  <w:num w:numId="8" w16cid:durableId="128979091">
    <w:abstractNumId w:val="12"/>
  </w:num>
  <w:num w:numId="9" w16cid:durableId="120418913">
    <w:abstractNumId w:val="7"/>
  </w:num>
  <w:num w:numId="10" w16cid:durableId="1368681692">
    <w:abstractNumId w:val="11"/>
  </w:num>
  <w:num w:numId="11" w16cid:durableId="429476718">
    <w:abstractNumId w:val="6"/>
  </w:num>
  <w:num w:numId="12" w16cid:durableId="1674916858">
    <w:abstractNumId w:val="1"/>
  </w:num>
  <w:num w:numId="13" w16cid:durableId="325086782">
    <w:abstractNumId w:val="4"/>
  </w:num>
  <w:num w:numId="14" w16cid:durableId="76443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yMTQ2MTY2MzC0NDJS0lEKTi0uzszPAykwrAUAI2Q2PCwAAAA="/>
  </w:docVars>
  <w:rsids>
    <w:rsidRoot w:val="005650A4"/>
    <w:rsid w:val="000078C4"/>
    <w:rsid w:val="00016D4C"/>
    <w:rsid w:val="00025DB6"/>
    <w:rsid w:val="00032BEB"/>
    <w:rsid w:val="00063C62"/>
    <w:rsid w:val="000A42D7"/>
    <w:rsid w:val="000B2849"/>
    <w:rsid w:val="000B35C6"/>
    <w:rsid w:val="000C21B4"/>
    <w:rsid w:val="000D7C58"/>
    <w:rsid w:val="000E5900"/>
    <w:rsid w:val="001030F4"/>
    <w:rsid w:val="001051DE"/>
    <w:rsid w:val="00110579"/>
    <w:rsid w:val="00114C46"/>
    <w:rsid w:val="001152D8"/>
    <w:rsid w:val="0013327B"/>
    <w:rsid w:val="00136424"/>
    <w:rsid w:val="00145CC5"/>
    <w:rsid w:val="001571C4"/>
    <w:rsid w:val="00161DEC"/>
    <w:rsid w:val="001654EF"/>
    <w:rsid w:val="001B70F5"/>
    <w:rsid w:val="001C3FDB"/>
    <w:rsid w:val="001E6D02"/>
    <w:rsid w:val="00216425"/>
    <w:rsid w:val="002259AD"/>
    <w:rsid w:val="00277062"/>
    <w:rsid w:val="00285A43"/>
    <w:rsid w:val="00294754"/>
    <w:rsid w:val="00295DD5"/>
    <w:rsid w:val="002A7B2A"/>
    <w:rsid w:val="002D7413"/>
    <w:rsid w:val="002E5034"/>
    <w:rsid w:val="00301E29"/>
    <w:rsid w:val="003159B5"/>
    <w:rsid w:val="003204D6"/>
    <w:rsid w:val="003249DF"/>
    <w:rsid w:val="0036502D"/>
    <w:rsid w:val="00375867"/>
    <w:rsid w:val="00384E44"/>
    <w:rsid w:val="003B56E9"/>
    <w:rsid w:val="003C2CF6"/>
    <w:rsid w:val="003C6A87"/>
    <w:rsid w:val="003C6AD1"/>
    <w:rsid w:val="003D7845"/>
    <w:rsid w:val="00424746"/>
    <w:rsid w:val="00437227"/>
    <w:rsid w:val="00443468"/>
    <w:rsid w:val="00445C8B"/>
    <w:rsid w:val="00447AD8"/>
    <w:rsid w:val="0045519C"/>
    <w:rsid w:val="0047797E"/>
    <w:rsid w:val="00484F32"/>
    <w:rsid w:val="0049472D"/>
    <w:rsid w:val="004963B8"/>
    <w:rsid w:val="004A17AE"/>
    <w:rsid w:val="004C4076"/>
    <w:rsid w:val="004C537E"/>
    <w:rsid w:val="004D6876"/>
    <w:rsid w:val="004E3578"/>
    <w:rsid w:val="004F61D6"/>
    <w:rsid w:val="00501F68"/>
    <w:rsid w:val="005030F7"/>
    <w:rsid w:val="0050367E"/>
    <w:rsid w:val="0052005B"/>
    <w:rsid w:val="00523041"/>
    <w:rsid w:val="00524297"/>
    <w:rsid w:val="0053391A"/>
    <w:rsid w:val="005347CA"/>
    <w:rsid w:val="00547A52"/>
    <w:rsid w:val="005500F4"/>
    <w:rsid w:val="005543F0"/>
    <w:rsid w:val="00556B46"/>
    <w:rsid w:val="005627B7"/>
    <w:rsid w:val="005650A4"/>
    <w:rsid w:val="00581264"/>
    <w:rsid w:val="005A2492"/>
    <w:rsid w:val="005D5C2F"/>
    <w:rsid w:val="005D626C"/>
    <w:rsid w:val="005E1DC5"/>
    <w:rsid w:val="005E32E7"/>
    <w:rsid w:val="00613714"/>
    <w:rsid w:val="00617AF1"/>
    <w:rsid w:val="00646626"/>
    <w:rsid w:val="00675E55"/>
    <w:rsid w:val="00686CC0"/>
    <w:rsid w:val="006A03F0"/>
    <w:rsid w:val="006A1DDC"/>
    <w:rsid w:val="006A3BA8"/>
    <w:rsid w:val="006A7CD3"/>
    <w:rsid w:val="006B0C76"/>
    <w:rsid w:val="006C389F"/>
    <w:rsid w:val="006D633A"/>
    <w:rsid w:val="006E7A51"/>
    <w:rsid w:val="0071766A"/>
    <w:rsid w:val="00736C06"/>
    <w:rsid w:val="00761055"/>
    <w:rsid w:val="00765098"/>
    <w:rsid w:val="0076629C"/>
    <w:rsid w:val="007672DE"/>
    <w:rsid w:val="00784947"/>
    <w:rsid w:val="007A27E9"/>
    <w:rsid w:val="007D6383"/>
    <w:rsid w:val="007F3D15"/>
    <w:rsid w:val="007F3E68"/>
    <w:rsid w:val="007F4CCB"/>
    <w:rsid w:val="007F7253"/>
    <w:rsid w:val="007F76D7"/>
    <w:rsid w:val="00813B0C"/>
    <w:rsid w:val="00817C36"/>
    <w:rsid w:val="00825BC7"/>
    <w:rsid w:val="0084297E"/>
    <w:rsid w:val="0089054A"/>
    <w:rsid w:val="008A3621"/>
    <w:rsid w:val="008E0AE5"/>
    <w:rsid w:val="008E43A5"/>
    <w:rsid w:val="008F2153"/>
    <w:rsid w:val="008F6DB2"/>
    <w:rsid w:val="00912837"/>
    <w:rsid w:val="00950B06"/>
    <w:rsid w:val="00966762"/>
    <w:rsid w:val="00970644"/>
    <w:rsid w:val="0098650C"/>
    <w:rsid w:val="0099193E"/>
    <w:rsid w:val="009C2E65"/>
    <w:rsid w:val="009C3891"/>
    <w:rsid w:val="009F7AED"/>
    <w:rsid w:val="00A17025"/>
    <w:rsid w:val="00A3453D"/>
    <w:rsid w:val="00A44F9A"/>
    <w:rsid w:val="00A475B4"/>
    <w:rsid w:val="00A52C83"/>
    <w:rsid w:val="00A67F58"/>
    <w:rsid w:val="00A70A1E"/>
    <w:rsid w:val="00A750A2"/>
    <w:rsid w:val="00A75746"/>
    <w:rsid w:val="00A86DD4"/>
    <w:rsid w:val="00AC538B"/>
    <w:rsid w:val="00AE1306"/>
    <w:rsid w:val="00AE316E"/>
    <w:rsid w:val="00AF6096"/>
    <w:rsid w:val="00B122DF"/>
    <w:rsid w:val="00B210F6"/>
    <w:rsid w:val="00B239A1"/>
    <w:rsid w:val="00B40987"/>
    <w:rsid w:val="00B67B0B"/>
    <w:rsid w:val="00B712B7"/>
    <w:rsid w:val="00B71EF9"/>
    <w:rsid w:val="00B7756E"/>
    <w:rsid w:val="00B80FF1"/>
    <w:rsid w:val="00B830A2"/>
    <w:rsid w:val="00BB5818"/>
    <w:rsid w:val="00C0416C"/>
    <w:rsid w:val="00C103E5"/>
    <w:rsid w:val="00C12DFC"/>
    <w:rsid w:val="00C17760"/>
    <w:rsid w:val="00C26FFB"/>
    <w:rsid w:val="00C40555"/>
    <w:rsid w:val="00C450FE"/>
    <w:rsid w:val="00C501F7"/>
    <w:rsid w:val="00C56C45"/>
    <w:rsid w:val="00C7396C"/>
    <w:rsid w:val="00C92015"/>
    <w:rsid w:val="00CA1C6B"/>
    <w:rsid w:val="00CE2213"/>
    <w:rsid w:val="00CE6F01"/>
    <w:rsid w:val="00CE7F70"/>
    <w:rsid w:val="00CF7EC4"/>
    <w:rsid w:val="00D02753"/>
    <w:rsid w:val="00D02DBC"/>
    <w:rsid w:val="00D34E4D"/>
    <w:rsid w:val="00D56565"/>
    <w:rsid w:val="00D623C7"/>
    <w:rsid w:val="00D74F25"/>
    <w:rsid w:val="00D77D4E"/>
    <w:rsid w:val="00DA7AD6"/>
    <w:rsid w:val="00DC2678"/>
    <w:rsid w:val="00DC3EFC"/>
    <w:rsid w:val="00DD3E8A"/>
    <w:rsid w:val="00DD455D"/>
    <w:rsid w:val="00E410BF"/>
    <w:rsid w:val="00E505A6"/>
    <w:rsid w:val="00E51071"/>
    <w:rsid w:val="00E628A0"/>
    <w:rsid w:val="00E63BD0"/>
    <w:rsid w:val="00E709A5"/>
    <w:rsid w:val="00E70EBC"/>
    <w:rsid w:val="00E75EBA"/>
    <w:rsid w:val="00E84806"/>
    <w:rsid w:val="00E8754D"/>
    <w:rsid w:val="00E95657"/>
    <w:rsid w:val="00EA2986"/>
    <w:rsid w:val="00EA6BFE"/>
    <w:rsid w:val="00EC0FE8"/>
    <w:rsid w:val="00EC7FE3"/>
    <w:rsid w:val="00ED544A"/>
    <w:rsid w:val="00EE3405"/>
    <w:rsid w:val="00F03310"/>
    <w:rsid w:val="00F146CE"/>
    <w:rsid w:val="00F355EB"/>
    <w:rsid w:val="00F441FD"/>
    <w:rsid w:val="00F51116"/>
    <w:rsid w:val="00F67B60"/>
    <w:rsid w:val="00F80500"/>
    <w:rsid w:val="00F901BC"/>
    <w:rsid w:val="00F97FF3"/>
    <w:rsid w:val="00FA3B3C"/>
    <w:rsid w:val="00FB01BA"/>
    <w:rsid w:val="00FD60D2"/>
    <w:rsid w:val="00FE051A"/>
    <w:rsid w:val="00FE0778"/>
    <w:rsid w:val="2C8FD808"/>
    <w:rsid w:val="3DBFC16A"/>
    <w:rsid w:val="4EFFC72C"/>
    <w:rsid w:val="73FF4E0D"/>
    <w:rsid w:val="7F3B593B"/>
    <w:rsid w:val="ED3F0F0C"/>
    <w:rsid w:val="F7E75899"/>
    <w:rsid w:val="F93F5A64"/>
    <w:rsid w:val="FBEBE8A2"/>
    <w:rsid w:val="FBFBA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F35AC5D"/>
  <w15:docId w15:val="{05398A4E-1274-4A6F-A7B5-1CE899B8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bstract">
    <w:name w:val="Abstract"/>
    <w:pPr>
      <w:spacing w:after="200"/>
      <w:ind w:left="2160"/>
      <w:jc w:val="both"/>
    </w:pPr>
    <w:rPr>
      <w:rFonts w:ascii="Times New Roman" w:eastAsia="SimSun" w:hAnsi="Times New Roman" w:cs="Times New Roman"/>
      <w:b/>
      <w:bCs/>
      <w:sz w:val="18"/>
      <w:szCs w:val="18"/>
      <w:lang w:bidi="en-US"/>
    </w:rPr>
  </w:style>
  <w:style w:type="paragraph" w:customStyle="1" w:styleId="Author">
    <w:name w:val="Author"/>
    <w:pPr>
      <w:spacing w:before="360" w:after="40"/>
      <w:ind w:left="2160"/>
      <w:jc w:val="center"/>
    </w:pPr>
    <w:rPr>
      <w:rFonts w:ascii="Times New Roman" w:eastAsia="SimSun" w:hAnsi="Times New Roman" w:cs="Times New Roman"/>
      <w:lang w:bidi="en-US"/>
    </w:rPr>
  </w:style>
  <w:style w:type="paragraph" w:customStyle="1" w:styleId="keywords">
    <w:name w:val="key words"/>
    <w:pPr>
      <w:spacing w:after="120"/>
      <w:ind w:left="2160" w:firstLine="288"/>
      <w:jc w:val="both"/>
    </w:pPr>
    <w:rPr>
      <w:rFonts w:ascii="Times New Roman" w:eastAsia="SimSun" w:hAnsi="Times New Roman" w:cs="Times New Roman"/>
      <w:b/>
      <w:bCs/>
      <w:i/>
      <w:iCs/>
      <w:sz w:val="18"/>
      <w:szCs w:val="18"/>
      <w:lang w:bidi="en-US"/>
    </w:rPr>
  </w:style>
  <w:style w:type="paragraph" w:customStyle="1" w:styleId="papertitle">
    <w:name w:val="paper title"/>
    <w:pPr>
      <w:spacing w:after="120"/>
      <w:ind w:left="2160"/>
      <w:jc w:val="center"/>
    </w:pPr>
    <w:rPr>
      <w:rFonts w:ascii="Times New Roman" w:eastAsia="MS Mincho" w:hAnsi="Times New Roman" w:cs="Times New Roman"/>
      <w:sz w:val="48"/>
      <w:szCs w:val="48"/>
      <w:lang w:bidi="en-US"/>
    </w:rPr>
  </w:style>
  <w:style w:type="character" w:styleId="FollowedHyperlink">
    <w:name w:val="FollowedHyperlink"/>
    <w:basedOn w:val="DefaultParagraphFont"/>
    <w:uiPriority w:val="99"/>
    <w:semiHidden/>
    <w:unhideWhenUsed/>
    <w:rsid w:val="00ED544A"/>
    <w:rPr>
      <w:color w:val="954F72" w:themeColor="followedHyperlink"/>
      <w:u w:val="single"/>
    </w:rPr>
  </w:style>
  <w:style w:type="character" w:styleId="UnresolvedMention">
    <w:name w:val="Unresolved Mention"/>
    <w:basedOn w:val="DefaultParagraphFont"/>
    <w:uiPriority w:val="99"/>
    <w:semiHidden/>
    <w:unhideWhenUsed/>
    <w:rsid w:val="00ED544A"/>
    <w:rPr>
      <w:color w:val="605E5C"/>
      <w:shd w:val="clear" w:color="auto" w:fill="E1DFDD"/>
    </w:rPr>
  </w:style>
  <w:style w:type="paragraph" w:customStyle="1" w:styleId="ANAMETN">
    <w:name w:val="ANA METİN"/>
    <w:basedOn w:val="Normal"/>
    <w:uiPriority w:val="99"/>
    <w:rsid w:val="0099193E"/>
    <w:pPr>
      <w:suppressAutoHyphens/>
      <w:autoSpaceDE w:val="0"/>
      <w:autoSpaceDN w:val="0"/>
      <w:adjustRightInd w:val="0"/>
      <w:spacing w:after="85" w:line="288" w:lineRule="auto"/>
      <w:jc w:val="both"/>
      <w:textAlignment w:val="center"/>
    </w:pPr>
    <w:rPr>
      <w:rFonts w:ascii="Adobe Garamond Pro" w:eastAsia="Times New Roman" w:hAnsi="Adobe Garamond Pro" w:cs="Adobe Garamond Pro"/>
      <w:color w:val="000000"/>
      <w:lang w:eastAsia="tr-TR"/>
    </w:rPr>
  </w:style>
  <w:style w:type="paragraph" w:styleId="Title">
    <w:name w:val="Title"/>
    <w:basedOn w:val="Normal"/>
    <w:next w:val="Normal"/>
    <w:link w:val="TitleChar"/>
    <w:uiPriority w:val="10"/>
    <w:qFormat/>
    <w:rsid w:val="006A3BA8"/>
    <w:pPr>
      <w:spacing w:after="80" w:line="240" w:lineRule="auto"/>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6A3BA8"/>
    <w:rPr>
      <w:rFonts w:asciiTheme="majorHAnsi" w:eastAsiaTheme="majorEastAsia" w:hAnsiTheme="majorHAnsi" w:cstheme="majorBidi"/>
      <w:spacing w:val="-10"/>
      <w:kern w:val="28"/>
      <w:sz w:val="56"/>
      <w:szCs w:val="56"/>
      <w:lang w:val="en-ID"/>
      <w14:ligatures w14:val="standardContextual"/>
    </w:rPr>
  </w:style>
  <w:style w:type="paragraph" w:styleId="Bibliography">
    <w:name w:val="Bibliography"/>
    <w:basedOn w:val="Normal"/>
    <w:next w:val="Normal"/>
    <w:uiPriority w:val="37"/>
    <w:unhideWhenUsed/>
    <w:rsid w:val="006A3BA8"/>
    <w:rPr>
      <w:kern w:val="2"/>
      <w:lang w:val="en-ID"/>
      <w14:ligatures w14:val="standardContextual"/>
    </w:rPr>
  </w:style>
  <w:style w:type="character" w:styleId="CommentReference">
    <w:name w:val="annotation reference"/>
    <w:basedOn w:val="DefaultParagraphFont"/>
    <w:uiPriority w:val="99"/>
    <w:semiHidden/>
    <w:unhideWhenUsed/>
    <w:rsid w:val="00FB01BA"/>
    <w:rPr>
      <w:sz w:val="16"/>
      <w:szCs w:val="16"/>
    </w:rPr>
  </w:style>
  <w:style w:type="paragraph" w:styleId="CommentText">
    <w:name w:val="annotation text"/>
    <w:basedOn w:val="Normal"/>
    <w:link w:val="CommentTextChar"/>
    <w:uiPriority w:val="99"/>
    <w:unhideWhenUsed/>
    <w:rsid w:val="00FB01BA"/>
    <w:pPr>
      <w:spacing w:line="240" w:lineRule="auto"/>
    </w:pPr>
    <w:rPr>
      <w:sz w:val="20"/>
      <w:szCs w:val="20"/>
    </w:rPr>
  </w:style>
  <w:style w:type="character" w:customStyle="1" w:styleId="CommentTextChar">
    <w:name w:val="Comment Text Char"/>
    <w:basedOn w:val="DefaultParagraphFont"/>
    <w:link w:val="CommentText"/>
    <w:uiPriority w:val="99"/>
    <w:rsid w:val="00FB01BA"/>
  </w:style>
  <w:style w:type="paragraph" w:styleId="CommentSubject">
    <w:name w:val="annotation subject"/>
    <w:basedOn w:val="CommentText"/>
    <w:next w:val="CommentText"/>
    <w:link w:val="CommentSubjectChar"/>
    <w:uiPriority w:val="99"/>
    <w:semiHidden/>
    <w:unhideWhenUsed/>
    <w:rsid w:val="00FB01BA"/>
    <w:rPr>
      <w:b/>
      <w:bCs/>
    </w:rPr>
  </w:style>
  <w:style w:type="character" w:customStyle="1" w:styleId="CommentSubjectChar">
    <w:name w:val="Comment Subject Char"/>
    <w:basedOn w:val="CommentTextChar"/>
    <w:link w:val="CommentSubject"/>
    <w:uiPriority w:val="99"/>
    <w:semiHidden/>
    <w:rsid w:val="00FB01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Naw21</b:Tag>
    <b:SourceType>JournalArticle</b:SourceType>
    <b:Guid>{E795EC6B-9E51-4B38-AC48-CB5E17A5F885}</b:Guid>
    <b:Title> Tantangan dan peluang pariwisata berbasis masyarakat di era new normal</b:Title>
    <b:JournalName>Jurnal Masyarakat Indonesia</b:JournalName>
    <b:Year>2021</b:Year>
    <b:Author>
      <b:Author>
        <b:NameList>
          <b:Person>
            <b:Last>Nawangsari</b:Last>
            <b:First>E.</b:First>
            <b:Middle>R., &amp; Rahmatin, L. S.</b:Middle>
          </b:Person>
        </b:NameList>
      </b:Author>
    </b:Author>
    <b:DOI>https://doi.org/10.14203/jmi.v47i1.944</b:DOI>
    <b:RefOrder>1</b:RefOrder>
  </b:Source>
  <b:Source>
    <b:Tag>Kom20</b:Tag>
    <b:SourceType>JournalArticle</b:SourceType>
    <b:Guid>{A1515C33-E75E-4415-A296-CEAD4495572E}</b:Guid>
    <b:Author>
      <b:Author>
        <b:NameList>
          <b:Person>
            <b:Last>Komalasari</b:Last>
            <b:First>R.,</b:First>
            <b:Middle>Pramesti, P., &amp; Harto, B.</b:Middle>
          </b:Person>
        </b:NameList>
      </b:Author>
    </b:Author>
    <b:Title>Teknologi Informasi E-Tourism Sebagai Strategi Digital Marketing Pariwisata</b:Title>
    <b:JournalName>Altasia Jurnal Pariwisata Indonesia</b:JournalName>
    <b:Year>2020</b:Year>
    <b:Pages>2(2)</b:Pages>
    <b:URL>https://www.academia.edu/download/94439181/520.pdf</b:URL>
    <b:RefOrder>2</b:RefOrder>
  </b:Source>
  <b:Source>
    <b:Tag>And22</b:Tag>
    <b:SourceType>JournalArticle</b:SourceType>
    <b:Guid>{76CB939D-1184-461D-8D52-9125BBD05F94}</b:Guid>
    <b:Author>
      <b:Author>
        <b:NameList>
          <b:Person>
            <b:Last>Andini</b:Last>
            <b:First>S.,</b:First>
            <b:Middle>Yohanita, A., Arzia, G., Susanti, E. D., Ambarwati, R., &amp; Hastiti, S.</b:Middle>
          </b:Person>
        </b:NameList>
      </b:Author>
    </b:Author>
    <b:Title>Strategi Pemasaran Dalam Meningkatkan Volume Penjualan Jasa Pada Ayo Liburan Tour &amp; Travel</b:Title>
    <b:JournalName>Jurnal Bisnis Indonesia</b:JournalName>
    <b:Year>2022</b:Year>
    <b:Pages>13(2).</b:Pages>
    <b:URL>http://www.ejournal.upnjatim.ac.id/index.php/jbi/article/view/3476</b:URL>
    <b:RefOrder>3</b:RefOrder>
  </b:Source>
  <b:Source>
    <b:Tag>Bal25</b:Tag>
    <b:SourceType>DocumentFromInternetSite</b:SourceType>
    <b:Guid>{945974D7-E54F-40DB-9010-E9DEA51C6ACE}</b:Guid>
    <b:Title>Bali Tourism Statistics</b:Title>
    <b:Year>2025</b:Year>
    <b:Month>July</b:Month>
    <b:Day>13</b:Day>
    <b:InternetSiteTitle>Road Genius</b:InternetSiteTitle>
    <b:URL>https://roadgenius.com/statistics/tourism/indonesia/bali/#:~:text=In%202024%2C%20Bali%20welcomed%2016.4%20million%20visitors%2C%20up%207.9%25,(a%2019.4%25%20increase).</b:URL>
    <b:RefOrder>4</b:RefOrder>
  </b:Source>
  <b:Source>
    <b:Tag>Nur24</b:Tag>
    <b:SourceType>JournalArticle</b:SourceType>
    <b:Guid>{D8297BCB-924F-4644-A592-D6CB22F71B64}</b:Guid>
    <b:Title>Strategi Pengembangan Sumber Daya Pengadaan Barang dan Jasa untuk Meningkatkan Daya Saing Indonesia: Tinjauan Terhadap Kebijakan dan Implementasi Manajemen.</b:Title>
    <b:Year>2024</b:Year>
    <b:Author>
      <b:Author>
        <b:NameList>
          <b:Person>
            <b:Last>Nurhikmahyanti</b:Last>
            <b:First>D.</b:First>
          </b:Person>
        </b:NameList>
      </b:Author>
    </b:Author>
    <b:JournalName>Jurnal Pengadaan Barang dan Jasa</b:JournalName>
    <b:Pages>3(2), 46-57.</b:Pages>
    <b:DOI>https://doi.org/10.55961/jpbj.v3i2.51</b:DOI>
    <b:RefOrder>5</b:RefOrder>
  </b:Source>
  <b:Source>
    <b:Tag>Ang20</b:Tag>
    <b:SourceType>JournalArticle</b:SourceType>
    <b:Guid>{27972697-4136-41D8-93D3-4B2A906EA403}</b:Guid>
    <b:Author>
      <b:Author>
        <b:NameList>
          <b:Person>
            <b:Last>Anggraini</b:Last>
            <b:First>N.,</b:First>
            <b:Middle>&amp; Baturaja, S. D. S.</b:Middle>
          </b:Person>
        </b:NameList>
      </b:Author>
    </b:Author>
    <b:Title>Analisis Usaha Mikro dengan Pendekatan business model canvas (BMC).</b:Title>
    <b:JournalName>Jurnal Ekonomi Dan Bisnis</b:JournalName>
    <b:Year>2020</b:Year>
    <b:Pages>6(2), 139.</b:Pages>
    <b:DOI>https://doi.org/10.17358/jabm.4.2.296</b:DOI>
    <b:RefOrder>6</b:RefOrder>
  </b:Source>
  <b:Source>
    <b:Tag>Sin21</b:Tag>
    <b:SourceType>JournalArticle</b:SourceType>
    <b:Guid>{93407C35-8482-486F-BADC-828780B29CA6}</b:Guid>
    <b:Author>
      <b:Author>
        <b:NameList>
          <b:Person>
            <b:Last>Singgalen</b:Last>
            <b:First>Y.</b:First>
            <b:Middle>A., Sediyono, E., &amp; Sembiring, I.</b:Middle>
          </b:Person>
        </b:NameList>
      </b:Author>
    </b:Author>
    <b:Title>Analisis Bisnis Cenderamata Dan Jasa Perjalanan Wisata Menggunakan Business Model Canvas (Bmc) Dan Metode Pieces</b:Title>
    <b:JournalName>AdBispreneur: Jurnal Pemikiran dan Penelitian Administrasi Bisnis dan Kewirausahaan</b:JournalName>
    <b:Year>2021</b:Year>
    <b:Pages>6(2), 173-187</b:Pages>
    <b:RefOrder>7</b:RefOrder>
  </b:Source>
  <b:Source>
    <b:Tag>Kus24</b:Tag>
    <b:SourceType>JournalArticle</b:SourceType>
    <b:Guid>{69F5EB36-840B-4DFF-9D2C-75FEACADEAF0}</b:Guid>
    <b:Author>
      <b:Author>
        <b:NameList>
          <b:Person>
            <b:Last>Kusumaningrum</b:Last>
            <b:First>H.,</b:First>
            <b:Middle>Husna, M., &amp; Anindiya, C.</b:Middle>
          </b:Person>
        </b:NameList>
      </b:Author>
    </b:Author>
    <b:Title>Analisis Swot Sebagai Upaya Peningkatan Evaluasi Internal Lingkungan Perusahaan Dalam Mencapai Keunggulan Bersaing.</b:Title>
    <b:JournalName>Al-Faiza: Journal Of Islamic Education Studies</b:JournalName>
    <b:Year>2024</b:Year>
    <b:Pages>2(2), 137-147.</b:Pages>
    <b:URL>https://www.jurnal.zarilgapari.org/index.php/faiza/article/view/90</b:URL>
    <b:RefOrder>8</b:RefOrder>
  </b:Source>
  <b:Source>
    <b:Tag>Jan24</b:Tag>
    <b:SourceType>JournalArticle</b:SourceType>
    <b:Guid>{42A6FFBF-C0CE-4FF5-91A6-F1C49E910DD2}</b:Guid>
    <b:Author>
      <b:Author>
        <b:NameList>
          <b:Person>
            <b:Last>Jannah</b:Last>
            <b:First>M.,</b:First>
            <b:Middle>Faizah, A. N., Indraputri, A. J., Puspita, V. E., Hidayat, R., &amp; Ikaningtyas, M.</b:Middle>
          </b:Person>
        </b:NameList>
      </b:Author>
    </b:Author>
    <b:Title>Pentingnya Analisis Swot dalam Suatu Perencanaan dan Pengembangan Bisnis.</b:Title>
    <b:JournalName>IJESPG (International Journal of Engineering, Economic, Social Politic and Government)</b:JournalName>
    <b:Year>2024</b:Year>
    <b:Pages>2(2), 9-17.</b:Pages>
    <b:DOI>https://doi.org/10.26638/ijespg.113</b:DOI>
    <b:RefOrder>9</b:RefOrder>
  </b:Source>
  <b:Source>
    <b:Tag>Mar241</b:Tag>
    <b:SourceType>JournalArticle</b:SourceType>
    <b:Guid>{0D807D81-672E-46F1-9B9D-BC97F15B289B}</b:Guid>
    <b:Author>
      <b:Author>
        <b:NameList>
          <b:Person>
            <b:Last>Mardiana</b:Last>
            <b:First>N.</b:First>
            <b:Middle>A., Kurniawan, D., Widigdyo, A., &amp; Putra, A. W.</b:Middle>
          </b:Person>
        </b:NameList>
      </b:Author>
    </b:Author>
    <b:Title> Strategi Inovatif dalam Pengembangan Bisnis: Kombinasi Business Model Canvas (BMC) dan Analisis SWOT pada PT MBA, Blitar</b:Title>
    <b:JournalName>G-Tech: Jurnal Teknologi Terapan</b:JournalName>
    <b:Year>2024</b:Year>
    <b:Pages>8(2), 742-748.</b:Pages>
    <b:RefOrder>10</b:RefOrder>
  </b:Source>
  <b:Source>
    <b:Tag>San24</b:Tag>
    <b:SourceType>JournalArticle</b:SourceType>
    <b:Guid>{F3C2791A-6CD1-4EA2-BB0E-6C884AEE5C79}</b:Guid>
    <b:Author>
      <b:Author>
        <b:NameList>
          <b:Person>
            <b:Last>Santoso</b:Last>
            <b:First>D.</b:First>
            <b:Middle>C., &amp; Hakimah, E. N.</b:Middle>
          </b:Person>
        </b:NameList>
      </b:Author>
    </b:Author>
    <b:Title>MEMBANGUN LOYALITAS KONSUMEN MELALUI INOVASI PELAYANAN DALAM SUPPLY CHAIN MANAGEMENT PADA PIZZA HUT DELIVERY KOTA KEDIRI</b:Title>
    <b:JournalName>Prosiding Simposium Nasional Manajemen dan Bisnis</b:JournalName>
    <b:Year>2024</b:Year>
    <b:Pages>3, 964-969.</b:Pages>
    <b:RefOrder>11</b:RefOrder>
  </b:Source>
  <b:Source>
    <b:Tag>Nag22</b:Tag>
    <b:SourceType>JournalArticle</b:SourceType>
    <b:Guid>{0AA2BD2A-6225-48B1-9A9F-BF75224599D1}</b:Guid>
    <b:Author>
      <b:Author>
        <b:NameList>
          <b:Person>
            <b:Last>Nagariya</b:Last>
            <b:First>R.,</b:First>
            <b:Middle>Kumar, D., &amp; Kumar, I.</b:Middle>
          </b:Person>
        </b:NameList>
      </b:Author>
    </b:Author>
    <b:Title>Sustainable service supply chain management: from a systematic literature review to a conceptual framework for performance evaluation of service only supply chain</b:Title>
    <b:JournalName>Benchmarking: an international journal</b:JournalName>
    <b:Year>2022</b:Year>
    <b:Pages>29(4), 1332-1361.</b:Pages>
    <b:DOI>https://doi.org/10.1108/BIJ-01-2021-0040</b:DOI>
    <b:RefOrder>12</b:RefOrder>
  </b:Source>
  <b:Source>
    <b:Tag>Neg25</b:Tag>
    <b:SourceType>JournalArticle</b:SourceType>
    <b:Guid>{DCB26771-0964-4E41-B3C4-C0BD74BB7F4D}</b:Guid>
    <b:Author>
      <b:Author>
        <b:NameList>
          <b:Person>
            <b:Last>Negoro</b:Last>
            <b:First>Y.</b:First>
            <b:Middle>P., Putri, Z. S. R. A., Setiawan, A., &amp; Sabtulyadani, D. U.</b:Middle>
          </b:Person>
        </b:NameList>
      </b:Author>
    </b:Author>
    <b:Title>Kerangka Manajemen Rantai Pasok dalam Ekonomi Sirkular Dengan Pendekatan SCOR:(Studi Kasus: Industri Kerang Hijau Desa Randuboto, Gresik).</b:Title>
    <b:JournalName>Matrik: Jurnal Manajemen dan Teknik Industri Produksi</b:JournalName>
    <b:Year>2025</b:Year>
    <b:Pages>26(1), 107-122.</b:Pages>
    <b:DOI>https://doi.org/10.30587/matrik.v26i1.10577</b:DOI>
    <b:RefOrder>13</b:RefOrder>
  </b:Source>
  <b:Source>
    <b:Tag>Wan25</b:Tag>
    <b:SourceType>JournalArticle</b:SourceType>
    <b:Guid>{1891FA84-EAD5-41E4-899D-F8DFB7EC082F}</b:Guid>
    <b:Title>Analisa dan Perancangan Supply Chain Management pada Produk Bahan Bangunan Berbasis WEB</b:Title>
    <b:JournalName>bit-Tech</b:JournalName>
    <b:Year>2025</b:Year>
    <b:Pages>7(3), 696-704.</b:Pages>
    <b:Author>
      <b:Author>
        <b:NameList>
          <b:Person>
            <b:Last>Wangsa</b:Last>
            <b:First>Y.</b:First>
            <b:Middle>A., &amp; Leo, A.</b:Middle>
          </b:Person>
        </b:NameList>
      </b:Author>
    </b:Author>
    <b:DOI>https://doi.org/10.32877/bt.v7i3.1756</b:DOI>
    <b:RefOrder>14</b:RefOrder>
  </b:Source>
  <b:Source>
    <b:Tag>Nas24</b:Tag>
    <b:SourceType>JournalArticle</b:SourceType>
    <b:Guid>{9BE92090-B3A3-4596-B18F-3285FCD0B728}</b:Guid>
    <b:Author>
      <b:Author>
        <b:NameList>
          <b:Person>
            <b:Last>Nasihardani</b:Last>
            <b:First>D.,</b:First>
            <b:Middle>&amp; Pujianto, H</b:Middle>
          </b:Person>
        </b:NameList>
      </b:Author>
    </b:Author>
    <b:Title>Analisis Sistem Informasi dan Proses Bisnis Untuk Penjualan Produk PT ASMI.</b:Title>
    <b:JournalName>JISI: Jurnal Integrasi Sistem Industri</b:JournalName>
    <b:Year>2024</b:Year>
    <b:Pages>11(2), 281-290.</b:Pages>
    <b:DOI>https://doi.org/10.24853/jisi.11.2.281-290</b:DOI>
    <b:RefOrder>15</b:RefOrder>
  </b:Source>
  <b:Source>
    <b:Tag>Adr21</b:Tag>
    <b:SourceType>JournalArticle</b:SourceType>
    <b:Guid>{64591E66-D5B0-4345-81E5-0431120B8967}</b:Guid>
    <b:Author>
      <b:Author>
        <b:NameList>
          <b:Person>
            <b:Last>Adriant</b:Last>
            <b:First>I.,</b:First>
            <b:Middle>&amp; Dewi, N. K.</b:Middle>
          </b:Person>
        </b:NameList>
      </b:Author>
    </b:Author>
    <b:Title>ANALISIS KINERJA SUSTAINABLE SUPPLY CHAIN DENGAN PENDEKATAN PRODUCT SERVICE SYSTEM (STUDI KASUS: UMKM CV HARUMI NUSANTARA</b:Title>
    <b:JournalName>Jurnal Manajemen Logistik dan Transportasi</b:JournalName>
    <b:Year>2021</b:Year>
    <b:Pages>7(1), 31-44.</b:Pages>
    <b:RefOrder>16</b:RefOrder>
  </b:Source>
  <b:Source>
    <b:Tag>suc25</b:Tag>
    <b:SourceType>JournalArticle</b:SourceType>
    <b:Guid>{91C0F861-00E2-4A9C-81E3-27EC3DBDFD37}</b:Guid>
    <b:Author>
      <b:Author>
        <b:NameList>
          <b:Person>
            <b:Last>Anisatul</b:Last>
            <b:First>S.</b:First>
            <b:Middle>A. F., Sarah, R. S. A., Tiara, T. N., &amp; Wiji, W. S.</b:Middle>
          </b:Person>
        </b:NameList>
      </b:Author>
    </b:Author>
    <b:Title>Pelatihan Supply Chain Management Pada Usaha Mikro Kecil Menengah (Umkm) Konveksi Jaket Di Jakarta Timur.</b:Title>
    <b:JournalName>Madani: Jurnal Pengabdian Masyarakat dan Kewirausahaan</b:JournalName>
    <b:Year>2025</b:Year>
    <b:Pages>3(3), 99-107.</b:Pages>
    <b:DOI>https://doi.org/10.37253/madani.v3i3.10234</b:DOI>
    <b:RefOrder>17</b:RefOrder>
  </b:Source>
  <b:Source>
    <b:Tag>Mar251</b:Tag>
    <b:SourceType>JournalArticle</b:SourceType>
    <b:Guid>{54F249B2-8BEF-4DE4-9437-BE018E77C396}</b:Guid>
    <b:Author>
      <b:Author>
        <b:NameList>
          <b:Person>
            <b:Last>Ma’ruf</b:Last>
            <b:First>M.</b:First>
            <b:Middle>F.</b:Middle>
          </b:Person>
        </b:NameList>
      </b:Author>
    </b:Author>
    <b:Title>Pengukuran Kinerja Rantai Pasok Menggunakan Pendekatan Model Supply Chain Operations Reference (SCOR) pada Perusahaan Retail</b:Title>
    <b:JournalName>Paradoks: Jurnal Ilmu Ekonomi</b:JournalName>
    <b:Year>2025</b:Year>
    <b:Pages>8(2), 1337-1348.</b:Pages>
    <b:DOI>https://doi.org/10.57178/paradoks.v8i2.1213</b:DOI>
    <b:RefOrder>18</b:RefOrder>
  </b:Source>
  <b:Source>
    <b:Tag>Enz23</b:Tag>
    <b:SourceType>JournalArticle</b:SourceType>
    <b:Guid>{077F2069-BAFA-4FEF-9BFC-6FB359362D68}</b:Guid>
    <b:Title>A supply chain management framework for services</b:Title>
    <b:JournalName>Journal of Business Logistics</b:JournalName>
    <b:Year>2023</b:Year>
    <b:Pages>44(1), 11-36.</b:Pages>
    <b:DOI>https://doi.org/10.1111/jbl.12323</b:DOI>
    <b:Author>
      <b:Author>
        <b:NameList>
          <b:Person>
            <b:Last>Enz</b:Last>
            <b:First>M.</b:First>
            <b:Middle>G., &amp; Lambert, D. M.</b:Middle>
          </b:Person>
        </b:NameList>
      </b:Author>
    </b:Author>
    <b:RefOrder>19</b:RefOrder>
  </b:Source>
  <b:Source>
    <b:Tag>Sit25</b:Tag>
    <b:SourceType>JournalArticle</b:SourceType>
    <b:Guid>{79CB648F-3AEF-444C-A9E9-D38FB4E68218}</b:Guid>
    <b:Title>Peran Manajemen Stok dan Pelayanan terhadap Dinamika Penjualan di SPBU PT. Pangandaran Putra</b:Title>
    <b:JournalName>Jurnal Penelitian Ilmiah Multidisipliner</b:JournalName>
    <b:Year>2025</b:Year>
    <b:Pages>1(04), 307-315.</b:Pages>
    <b:URL>https://ojs.ruangpublikasi.com/index.php/jpim/article/view/319</b:URL>
    <b:Author>
      <b:Author>
        <b:NameList>
          <b:Person>
            <b:Last>Sitorus</b:Last>
            <b:First>V.</b:First>
            <b:Middle>D. R. M., &amp; Yuwono, M.</b:Middle>
          </b:Person>
        </b:NameList>
      </b:Author>
    </b:Author>
    <b:RefOrder>20</b:RefOrder>
  </b:Source>
  <b:Source>
    <b:Tag>Kus25</b:Tag>
    <b:SourceType>JournalArticle</b:SourceType>
    <b:Guid>{BACFD5DA-EEA2-4D00-82D6-09AFE18E67A8}</b:Guid>
    <b:Title>MANAJEMEN HUMAN CAPITAL</b:Title>
    <b:JournalName>Jurnal Inovasi Keuangan dan Manajemen</b:JournalName>
    <b:Year>2025</b:Year>
    <b:Pages>6(1)</b:Pages>
    <b:URL>https://ijurnal.com/1/index.php/jikm</b:URL>
    <b:Author>
      <b:Author>
        <b:NameList>
          <b:Person>
            <b:Last>Kusnadi</b:Last>
            <b:First>A.,</b:First>
            <b:Middle>&amp; Jauhari, T.</b:Middle>
          </b:Person>
        </b:NameList>
      </b:Author>
    </b:Author>
    <b:RefOrder>21</b:RefOrder>
  </b:Source>
  <b:Source>
    <b:Tag>Cah24</b:Tag>
    <b:SourceType>JournalArticle</b:SourceType>
    <b:Guid>{FD2347DD-D125-46C8-9E64-FB383F54C52A}</b:Guid>
    <b:Title>The Role of Service Quality in Building Customer Satisfaction: A Literarure Review</b:Title>
    <b:JournalName>Journal of Management and Creative Business</b:JournalName>
    <b:Year>2024</b:Year>
    <b:Pages>2(4), 192-205</b:Pages>
    <b:DOI>https://doi.org/10.30640/jmcbus.v2i4.3300</b:DOI>
    <b:Author>
      <b:Author>
        <b:NameList>
          <b:Person>
            <b:Last>Cahyani</b:Last>
            <b:First>E.,</b:First>
            <b:Middle>Nururrohmah, T., Deka, C. F., &amp; Saleh, M. Z.</b:Middle>
          </b:Person>
        </b:NameList>
      </b:Author>
    </b:Author>
    <b:RefOrder>22</b:RefOrder>
  </b:Source>
  <b:Source>
    <b:Tag>AlG25</b:Tag>
    <b:SourceType>JournalArticle</b:SourceType>
    <b:Guid>{6C4B223B-F6AB-428D-AF23-E4030E002FB4}</b:Guid>
    <b:Title>Penerapan Voice of Customer dalam Meningkatkan Efektivitas Customer Relationship Management: Studi Kasus Tokopedia dan Gojek</b:Title>
    <b:JournalName>Bridge: Jurnal Publikasi Sistem Informasi dan Telekomunikasi</b:JournalName>
    <b:Year>2025</b:Year>
    <b:Pages>3(3), 01-14.</b:Pages>
    <b:DOI>https://doi.org/10.62951/bridge.v3i3.482</b:DOI>
    <b:Author>
      <b:Author>
        <b:NameList>
          <b:Person>
            <b:Last>Al Ghazali</b:Last>
            <b:First>N.</b:First>
            <b:Middle>M., Mahendra, M., &amp; Lubis, M.</b:Middle>
          </b:Person>
        </b:NameList>
      </b:Author>
    </b:Author>
    <b:RefOrder>23</b:RefOrder>
  </b:Source>
  <b:Source>
    <b:Tag>Sho25</b:Tag>
    <b:SourceType>JournalArticle</b:SourceType>
    <b:Guid>{A4849081-71B3-4F80-9C5D-889280F65C3B}</b:Guid>
    <b:Author>
      <b:Author>
        <b:NameList>
          <b:Person>
            <b:Last>Sholihah</b:Last>
            <b:First>N.</b:First>
            <b:Middle>A., Parmono, A. D., Siwi, S. R., &amp; Shafrani, Y. S.</b:Middle>
          </b:Person>
        </b:NameList>
      </b:Author>
    </b:Author>
    <b:Title>Analisis Penggunaan Business Model Canvas Terhadap Persaingan Bisnis Pada BMT El-Mentari Purwokerto</b:Title>
    <b:JournalName>Jurnal Akademik Ekonomi Dan Manajemen</b:JournalName>
    <b:Year>2025</b:Year>
    <b:Pages>2(2), 99-108.</b:Pages>
    <b:DOI>http://dx.doi.org/10.15578/jsekp.v9i2.1220</b:DOI>
    <b:RefOrder>24</b:RefOrder>
  </b:Source>
  <b:Source>
    <b:Tag>Sep23</b:Tag>
    <b:SourceType>JournalArticle</b:SourceType>
    <b:Guid>{0764A4B2-C042-4A66-BE4B-381BBD6E0DA3}</b:Guid>
    <b:Author>
      <b:Author>
        <b:NameList>
          <b:Person>
            <b:Last>Sepriyadi</b:Last>
            <b:First>M.</b:First>
            <b:Middle>I., Wardani, A., Syahfitri, M., Alfayyadh, M., &amp; Resmaliana, R.</b:Middle>
          </b:Person>
        </b:NameList>
      </b:Author>
    </b:Author>
    <b:Title>Analisis Business Model Canvas (BMC) Pada UMKM Cimol Aa di Kota Tanjungpinang. Innovative</b:Title>
    <b:JournalName>Journal Of Social Science Research</b:JournalName>
    <b:Year>2023</b:Year>
    <b:Pages>3(4), 2270-2281.</b:Pages>
    <b:DOI>https://doi.org/10.23887/ijcsl.v6i1.40965</b:DOI>
    <b:RefOrder>25</b:RefOrder>
  </b:Source>
  <b:Source>
    <b:Tag>Dis24</b:Tag>
    <b:SourceType>JournalArticle</b:SourceType>
    <b:Guid>{EC348977-6337-429D-BA8E-B810C85A403B}</b:Guid>
    <b:Author>
      <b:Author>
        <b:NameList>
          <b:Person>
            <b:Last>Distira</b:Last>
            <b:First>I.</b:First>
            <b:Middle>M. J., Indiani, N. L., &amp; Paramitha, I. G. A. P.</b:Middle>
          </b:Person>
        </b:NameList>
      </b:Author>
    </b:Author>
    <b:Title>Integrasi Business Model Canvas Dengan Balanced Scorecard Pada Usaha Green Food Di Marketplace Dalam Mendukung Green Economy</b:Title>
    <b:JournalName>JEMBA: Jurnal Ekonomi, Manajemen, Bisnis Dan Akuntansi</b:JournalName>
    <b:Year>2024</b:Year>
    <b:Pages>3(5), 333-340.</b:Pages>
    <b:URL>https://ipv6.bajangjournal.com/index.php/JEMBA/article/view/8489</b:URL>
    <b:RefOrder>26</b:RefOrder>
  </b:Source>
  <b:Source>
    <b:Tag>Sus25</b:Tag>
    <b:SourceType>JournalArticle</b:SourceType>
    <b:Guid>{4E602FB2-6E5A-47C9-8B8C-C3CD3CB98DBA}</b:Guid>
    <b:Author>
      <b:Author>
        <b:NameList>
          <b:Person>
            <b:Last>Susanto</b:Last>
            <b:First>F.,</b:First>
            <b:Middle>Soleh, A., &amp; Sachanovrissa, S.</b:Middle>
          </b:Person>
        </b:NameList>
      </b:Author>
    </b:Author>
    <b:Title>Business Canvas Model In Business Planning (Business Canvas Model In Business Planning).</b:Title>
    <b:JournalName>Journal of Law, Social Science, and Management Review</b:JournalName>
    <b:Year>2025</b:Year>
    <b:Pages>1(3), 117-126.</b:Pages>
    <b:DOI>https://doi.org/10.70963/jlsmr.v1i3.258</b:DOI>
    <b:RefOrder>27</b:RefOrder>
  </b:Source>
  <b:Source>
    <b:Tag>Wid22</b:Tag>
    <b:SourceType>JournalArticle</b:SourceType>
    <b:Guid>{50969602-2B64-418A-8EC3-1B6233116404}</b:Guid>
    <b:Author>
      <b:Author>
        <b:NameList>
          <b:Person>
            <b:Last>Widjojoko</b:Last>
            <b:First>T</b:First>
          </b:Person>
        </b:NameList>
      </b:Author>
    </b:Author>
    <b:Title>Analisis Business Model Canvas (BMC) pada UMKM Almeidah Desa Siwarak, Kecamatan Karangreja, Kabupaten Purbalingga</b:Title>
    <b:JournalName>Journal of Tax and Business</b:JournalName>
    <b:Year>2022</b:Year>
    <b:Pages>3(2), 121-129.</b:Pages>
    <b:DOI>https://doi.org/10.55336/jpb.v3i2.85</b:DOI>
    <b:RefOrder>28</b:RefOrder>
  </b:Source>
  <b:Source>
    <b:Tag>Pup24</b:Tag>
    <b:SourceType>JournalArticle</b:SourceType>
    <b:Guid>{0978A438-4EC2-46B3-8A11-72C2B59B43E3}</b:Guid>
    <b:Author>
      <b:Author>
        <b:NameList>
          <b:Person>
            <b:Last>Pupuh</b:Last>
            <b:First>P.</b:First>
            <b:Middle>A., &amp; Pidada, I. U.</b:Middle>
          </b:Person>
        </b:NameList>
      </b:Author>
    </b:Author>
    <b:Title>MODEL BISNIS CV. COREN LOMBOK DENGAN PENDEKATAN BUSINESS MODEL CANVAS (BMC)</b:Title>
    <b:JournalName>Juremi: Jurnal Riset Ekonomi</b:JournalName>
    <b:Year>2024</b:Year>
    <b:Pages>3(6), 933-940.</b:Pages>
    <b:DOI>https://doi.org/10.53625/juremi.v3i6.7708</b:DOI>
    <b:RefOrder>29</b:RefOrder>
  </b:Source>
  <b:Source>
    <b:Tag>Mar24</b:Tag>
    <b:SourceType>JournalArticle</b:SourceType>
    <b:Guid>{92D33F69-2607-4158-AA82-29B70A60864B}</b:Guid>
    <b:Author>
      <b:Author>
        <b:NameList>
          <b:Person>
            <b:Last>Marlina</b:Last>
            <b:First>D.,</b:First>
            <b:Middle>&amp; Zahra, R.</b:Middle>
          </b:Person>
        </b:NameList>
      </b:Author>
    </b:Author>
    <b:Title>PERAN KOMUNIKASI INTERPERSONAL DALAM HUBUNGAN MITRA KERJA YANG BERKELANJUTAN.</b:Title>
    <b:JournalName>Journal Central Publisher</b:JournalName>
    <b:Year>2024</b:Year>
    <b:Pages>2(8), 2473-2479.</b:Pages>
    <b:DOI>https://doi.org/10.60145/jcp.v2i8.509</b:DOI>
    <b:RefOrder>30</b:RefOrder>
  </b:Source>
  <b:Source>
    <b:Tag>Sur21</b:Tag>
    <b:SourceType>JournalArticle</b:SourceType>
    <b:Guid>{A8DA0AE6-4B80-4598-8A24-F943DA74194B}</b:Guid>
    <b:Author>
      <b:Author>
        <b:NameList>
          <b:Person>
            <b:Last>Suriono</b:Last>
            <b:First>Z.</b:First>
          </b:Person>
        </b:NameList>
      </b:Author>
    </b:Author>
    <b:Title>Analisis SWOT dalam identifikasi mutu pendidikan.</b:Title>
    <b:JournalName>ALACRITY: Journal of Education</b:JournalName>
    <b:Year>2021</b:Year>
    <b:Pages>94-103</b:Pages>
    <b:DOI>https://doi.org/10.52121/alacrity.v1i3.50</b:DOI>
    <b:RefOrder>31</b:RefOrder>
  </b:Source>
  <b:Source>
    <b:Tag>Ang21</b:Tag>
    <b:SourceType>JournalArticle</b:SourceType>
    <b:Guid>{08FE8CF6-8350-4467-AC76-805914C493F8}</b:Guid>
    <b:Author>
      <b:Author>
        <b:NameList>
          <b:Person>
            <b:Last>Anggreani</b:Last>
            <b:First>T.</b:First>
            <b:Middle>F.</b:Middle>
          </b:Person>
        </b:NameList>
      </b:Author>
    </b:Author>
    <b:Title>Faktor-faktor yang mempengaruhi SWOT: Strategi pengembangan SDM, strategi bisnis, dan strategi MSDM (suatu kajian studi literatur manajemen sumberdaya manusia)</b:Title>
    <b:JournalName>Jurnal Ekonomi Manajemen Sistem Informasi,</b:JournalName>
    <b:Year>2021</b:Year>
    <b:Pages>2(5), 619-629.</b:Pages>
    <b:DOI> https://doi.org/10.31933/jemsi.v2i5</b:DOI>
    <b:RefOrder>32</b:RefOrder>
  </b:Source>
  <b:Source>
    <b:Tag>Pra24</b:Tag>
    <b:SourceType>JournalArticle</b:SourceType>
    <b:Guid>{8033AB7F-8952-4858-AAAA-0509FD8BD757}</b:Guid>
    <b:Author>
      <b:Author>
        <b:NameList>
          <b:Person>
            <b:Last>Prastiyas</b:Last>
            <b:First>D.</b:First>
            <b:Middle>I., Afiqoh, L. D. N., Andriani, A. A., &amp; Ikaningtyas, M.</b:Middle>
          </b:Person>
        </b:NameList>
      </b:Author>
    </b:Author>
    <b:Title>MEMBANGUN KEUNGGULAN KOMPETITIF DALAM MERUMUSKAN STRATEGI BISNIS YANG EFEKTIF DENGAN PERENCANAAN DAN PENGEMBANGAN MELALUI ANALISIS SWOT</b:Title>
    <b:JournalName>Jurnal Media Akademik (JMA)</b:JournalName>
    <b:Year>2024</b:Year>
    <b:Pages>2(4).</b:Pages>
    <b:DOI>https://doi.org/10.62281/v2i4.236</b:DOI>
    <b:RefOrder>33</b:RefOrder>
  </b:Source>
  <b:Source>
    <b:Tag>Dew24</b:Tag>
    <b:SourceType>JournalArticle</b:SourceType>
    <b:Guid>{585A1392-0996-40FA-8D1B-A9492C596C08}</b:Guid>
    <b:Author>
      <b:Author>
        <b:NameList>
          <b:Person>
            <b:Last>Dewi</b:Last>
            <b:First>R.,</b:First>
            <b:Middle>Musdawina, M., Ahmady, Z., HR, M., &amp; Sakir, S.</b:Middle>
          </b:Person>
        </b:NameList>
      </b:Author>
    </b:Author>
    <b:Title>Strategi manajemen pemasaran destinasi pariwisata berkelanjutan: Suatu kajian literatur.</b:Title>
    <b:JournalName>Jurnal Bisnisman: Riset Bisnis Dan Manajemen</b:JournalName>
    <b:Year>2024</b:Year>
    <b:Pages>5(3), 68-79.</b:Pages>
    <b:DOI>https://doi.org/10.52005/bisnisman.v5i03.169</b:DOI>
    <b:RefOrder>34</b:RefOrder>
  </b:Source>
  <b:Source>
    <b:Tag>Mil25</b:Tag>
    <b:SourceType>JournalArticle</b:SourceType>
    <b:Guid>{961135A3-51DD-4EA7-9197-EC3AA09E834F}</b:Guid>
    <b:Author>
      <b:Author>
        <b:NameList>
          <b:Person>
            <b:Last>Milano</b:Last>
            <b:First>A.</b:First>
            <b:Middle>I., &amp; Ali, H.</b:Middle>
          </b:Person>
        </b:NameList>
      </b:Author>
    </b:Author>
    <b:Title>Peran Analisis SWOT dalam Ketahanan Bisnis PT XYZ di Era Disrupsi</b:Title>
    <b:JournalName>Jurnal Komunikasi dan Ilmu Sosial</b:JournalName>
    <b:Year>2025</b:Year>
    <b:Pages>3(2), 57-69.</b:Pages>
    <b:DOI>https://doi.org/10.38035/jkis.v3i2.2171</b:DOI>
    <b:RefOrder>35</b:RefOrder>
  </b:Source>
  <b:Source>
    <b:Tag>Bah24</b:Tag>
    <b:SourceType>JournalArticle</b:SourceType>
    <b:Guid>{1ECDEDB7-0B4C-4369-B6DB-29BC6B29E543}</b:Guid>
    <b:Author>
      <b:Author>
        <b:NameList>
          <b:Person>
            <b:Last>Bahreisy</b:Last>
            <b:First>A.</b:First>
            <b:Middle>M., Azzahra, K. P., Dewi, N. P., Khairiah, N. A., &amp; Rahmafitria, F.</b:Middle>
          </b:Person>
        </b:NameList>
      </b:Author>
    </b:Author>
    <b:Title>ANALISIS SINKRONISASI KEBIJAKAN PEMERINTAH DAERAH BALI DAN BANYUWANGI DALAM MENDUKUNG IMPLEMENTASI PROGRAM PEMBANGUNAN PARIWISATA TERINTEGRASI DAN BERKELANJUTAN (P3TB) DI WILAYAH DESTINASI WISATA 3B.</b:Title>
    <b:JournalName>Jurnal Pariwisata Indonesia</b:JournalName>
    <b:Year>2024</b:Year>
    <b:Pages>20(2), 7-31</b:Pages>
    <b:DOI>https://doi.org/10.53691/jpi.v20i2.495</b:DOI>
    <b:RefOrder>36</b:RefOrder>
  </b:Source>
  <b:Source>
    <b:Tag>Nur241</b:Tag>
    <b:SourceType>JournalArticle</b:SourceType>
    <b:Guid>{1DDD9A76-E1BD-4B25-BDDF-D0F4BBC32C4F}</b:Guid>
    <b:Author>
      <b:Author>
        <b:NameList>
          <b:Person>
            <b:Last>Nurfadillah</b:Last>
            <b:First>N.,</b:First>
            <b:Middle>Adawiyah, R., Lorenza, D., Utami, K., &amp; Saksono, H.</b:Middle>
          </b:Person>
        </b:NameList>
      </b:Author>
    </b:Author>
    <b:Title>Pentingnya Rasio Penduduk Lokal Terhadap Wisatawan untuk Menjamin Pariwisata Berkelanjutan, Keseimbangan Lingkungan, dan Kesejahteraan Masyarakat.</b:Title>
    <b:JournalName>ALETHEIA: Jurnal Sosial &amp; Humaniora, Inovasi, Ekonomi, dan Edukasi</b:JournalName>
    <b:Year>2024</b:Year>
    <b:Pages>1(1), 1-9.</b:Pages>
    <b:DOI>https://doi.org/10.63892/aletheia.1.2024.1-9</b:DOI>
    <b:RefOrder>37</b:RefOrder>
  </b:Source>
  <b:Source>
    <b:Tag>Man25</b:Tag>
    <b:SourceType>JournalArticle</b:SourceType>
    <b:Guid>{C9F3E712-0BF8-44D6-9936-E8D285C0C76A}</b:Guid>
    <b:Author>
      <b:Author>
        <b:NameList>
          <b:Person>
            <b:Last>Manik</b:Last>
            <b:First>D.</b:First>
            <b:Middle>T. S., Mahyu, F. R. O., Ananda, W., &amp; Hasibuan, S. R.</b:Middle>
          </b:Person>
        </b:NameList>
      </b:Author>
    </b:Author>
    <b:Title>ANALISIS RISIKO: LANGKAH STRATEGIS UNTUK MENCEGAH KERUGIAN DAN MENINGKATKAN PROFITABILITAS SUATU PERUSAHAAN.(STUDI KASUS: PERKEMBANGAN PARIWISATA DI KOTA MEDAN).</b:Title>
    <b:JournalName>JOURNAL SAINS STUDENT RESEARCH</b:JournalName>
    <b:Year>2025</b:Year>
    <b:Pages>3(1), 264-277.</b:Pages>
    <b:DOI>https://doi.org/10.61722/jssr.v3i1.3473</b:DOI>
    <b:RefOrder>38</b:RefOrder>
  </b:Source>
  <b:Source>
    <b:Tag>Uta23</b:Tag>
    <b:SourceType>JournalArticle</b:SourceType>
    <b:Guid>{8199093C-C55B-4E64-8D2E-7AA4C4F5B163}</b:Guid>
    <b:Author>
      <b:Author>
        <b:NameList>
          <b:Person>
            <b:Last>Utama</b:Last>
            <b:First>A.,</b:First>
            <b:Middle>Kurniawan, H., &amp; Normawati, R. A.</b:Middle>
          </b:Person>
        </b:NameList>
      </b:Author>
    </b:Author>
    <b:Title>Kombinasi Analisis SWOT, Pestel, dan Mckinsey 7s untuk Menganalisis Lingkungan Bisnis Inkubator Bisnis Putra Sang Fajar Blitar.</b:Title>
    <b:JournalName>JAMI: Jurnal Ahli Muda Indonesia</b:JournalName>
    <b:Year>2023</b:Year>
    <b:Pages>4(2), 200-207</b:Pages>
    <b:DOI>https://doi.org/10.46510/jami.v4i2.157</b:DOI>
    <b:RefOrder>39</b:RefOrder>
  </b:Source>
  <b:Source>
    <b:Tag>Per24</b:Tag>
    <b:SourceType>JournalArticle</b:SourceType>
    <b:Guid>{B7F6468A-686E-4E64-AE08-F7B77A066A75}</b:Guid>
    <b:Author>
      <b:Author>
        <b:NameList>
          <b:Person>
            <b:Last>Perkasa</b:Last>
            <b:First>R.</b:First>
            <b:Middle>D., Sitorus, N., &amp; Siregar, A. W.</b:Middle>
          </b:Person>
        </b:NameList>
      </b:Author>
    </b:Author>
    <b:Title>Analisis swot sebagai strategi pengembangan usaha koperasi makmur mandiri.</b:Title>
    <b:JournalName>Scientific journal of reflection: Economic, Accounting, Management and Business</b:JournalName>
    <b:Year>2024</b:Year>
    <b:Pages>7(3), 884-897</b:Pages>
    <b:DOI>https://doi.org/10.37481/sjr.v7i3.912</b:DOI>
    <b:RefOrder>40</b:RefOrder>
  </b:Source>
  <b:Source>
    <b:Tag>Zha22</b:Tag>
    <b:SourceType>JournalArticle</b:SourceType>
    <b:Guid>{A069212A-90FC-4BAC-AB00-A63BD50D713C}</b:Guid>
    <b:Author>
      <b:Author>
        <b:NameList>
          <b:Person>
            <b:Last>Zhao</b:Last>
            <b:First>X.,</b:First>
            <b:Middle>&amp; Hou, J.</b:Middle>
          </b:Person>
        </b:NameList>
      </b:Author>
    </b:Author>
    <b:Title>Applying the theory of constraints principles to tourism supply chain management.</b:Title>
    <b:JournalName>Journal of Hospitality &amp; Tourism Research</b:JournalName>
    <b:Year>2022</b:Year>
    <b:Pages>46(2), 400-411.</b:Pages>
    <b:DOI>https://doi.org/10.1177/10963480219967</b:DOI>
    <b:RefOrder>41</b:RefOrder>
  </b:Source>
  <b:Source>
    <b:Tag>Dwi22</b:Tag>
    <b:SourceType>JournalArticle</b:SourceType>
    <b:Guid>{37DC495E-76B1-465B-AAB3-210500B2454E}</b:Guid>
    <b:Author>
      <b:Author>
        <b:NameList>
          <b:Person>
            <b:Last>Dwianto</b:Last>
            <b:First>A.</b:First>
            <b:Middle>S., Purnamasari, E., &amp; DARKA, D.</b:Middle>
          </b:Person>
        </b:NameList>
      </b:Author>
    </b:Author>
    <b:Title>The sharia concept on supply chain management in the tourism industry.</b:Title>
    <b:JournalName>Maqdis: Jurnal Kajian Ekonomi Islam</b:JournalName>
    <b:Year>2022</b:Year>
    <b:Pages>7(1), 131-144</b:Pages>
    <b:DOI>https://doi.org/10.15548/maqdis.v7i1.464</b:DOI>
    <b:RefOrder>42</b:RefOrder>
  </b:Source>
  <b:Source>
    <b:Tag>Sih24</b:Tag>
    <b:SourceType>JournalArticle</b:SourceType>
    <b:Guid>{13ED3832-6DFB-4E7D-A8DD-8311FDD7824C}</b:Guid>
    <b:Author>
      <b:Author>
        <b:NameList>
          <b:Person>
            <b:Last>Sihombing</b:Last>
            <b:First>D.</b:First>
            <b:Middle>A. R.</b:Middle>
          </b:Person>
        </b:NameList>
      </b:Author>
    </b:Author>
    <b:Title>Smartdestination: Sebagai Solusi Wisata di Parangtritis Menggunakan Pendekatan Supply Chain Management: Smartdestination: Sebagai Solusi Wisata di Parangtritis Menggunakan Pendekatan Supply Chain Management</b:Title>
    <b:JournalName>Journal Science Innovation and Technology (SINTECH)</b:JournalName>
    <b:Year>2024</b:Year>
    <b:Pages>5(1), 17-25</b:Pages>
    <b:DOI>https://doi.org/10.47701/sintech.v5i1.4948</b:DOI>
    <b:RefOrder>43</b:RefOrder>
  </b:Source>
  <b:Source>
    <b:Tag>Feb25</b:Tag>
    <b:SourceType>JournalArticle</b:SourceType>
    <b:Guid>{07D3D5C4-FEDE-444E-9104-87B267D77A77}</b:Guid>
    <b:Author>
      <b:Author>
        <b:NameList>
          <b:Person>
            <b:Last>Febrian</b:Last>
            <b:First>A.,</b:First>
            <b:Middle>Dewi, S., &amp; Mulyana, C. A.</b:Middle>
          </b:Person>
        </b:NameList>
      </b:Author>
    </b:Author>
    <b:Title>ANALISIS STRATEGI PENGELOLAAN DESTINASI WISATA DALAM MENGHADAPI PERSAINGAN STUDI KASUS UNIVERSAL BOARDGAME LAND AMPEK ANGKEK KAB. AGAM.</b:Title>
    <b:JournalName>Jurnal Inovasi Pembelajaran Progresif</b:JournalName>
    <b:Year>2025</b:Year>
    <b:Pages>6(4).</b:Pages>
    <b:URL>https://ejurnals.com/ojs/index.php/jipp/article/view/4002</b:URL>
    <b:RefOrder>44</b:RefOrder>
  </b:Source>
  <b:Source>
    <b:Tag>Gru22</b:Tag>
    <b:SourceType>JournalArticle</b:SourceType>
    <b:Guid>{73507DFD-CAD0-41DD-A4D7-F930C45FC4C6}</b:Guid>
    <b:Author>
      <b:Author>
        <b:NameList>
          <b:Person>
            <b:Last>Gruchmann</b:Last>
            <b:First>T.,</b:First>
            <b:Middle>Topp, M., &amp; Seeler, S.</b:Middle>
          </b:Person>
        </b:NameList>
      </b:Author>
    </b:Author>
    <b:Title>Sustainable supply chain management in tourism: a systematic literature review.</b:Title>
    <b:JournalName>In Supply Chain Forum: An International Journal</b:JournalName>
    <b:Year>2022</b:Year>
    <b:Pages>23, No. 4, pp. 329-346</b:Pages>
    <b:DOI>https://doi.org/10.1080/16258312.2022.2085504</b:DOI>
    <b:RefOrder>45</b:RefOrder>
  </b:Source>
  <b:Source>
    <b:Tag>Che22</b:Tag>
    <b:SourceType>JournalArticle</b:SourceType>
    <b:Guid>{06B7ED5E-8017-4AA3-A49C-7B905E86D5DD}</b:Guid>
    <b:Author>
      <b:Author>
        <b:NameList>
          <b:Person>
            <b:Last>Cheunkamon</b:Last>
            <b:First>E.,</b:First>
            <b:Middle>Jomnonkwao, S., &amp; Ratanavaraha, V.</b:Middle>
          </b:Person>
        </b:NameList>
      </b:Author>
    </b:Author>
    <b:Title>Impacts of tourist loyalty on service providers: Examining the role of the service quality of tourism supply chains, tourism logistics, commitment, satisfaction, and trust.</b:Title>
    <b:JournalName>Journal of Quality Assurance in Hospitality &amp; Tourism</b:JournalName>
    <b:Year>2022</b:Year>
    <b:Pages>23(6), 1397-1429.</b:Pages>
    <b:DOI>https://doi.org/10.1080/1528008X.2021.1995564</b:DOI>
    <b:RefOrder>46</b:RefOrder>
  </b:Source>
  <b:Source>
    <b:Tag>Zai23</b:Tag>
    <b:SourceType>JournalArticle</b:SourceType>
    <b:Guid>{CBEC407F-79DE-4688-AB6E-054F19639F03}</b:Guid>
    <b:Author>
      <b:Author>
        <b:NameList>
          <b:Person>
            <b:Last>Zai</b:Last>
            <b:First>I.,</b:First>
            <b:Middle>Putra, C. V., Tan, C., Prawira, J., &amp; Way, N. T.</b:Middle>
          </b:Person>
        </b:NameList>
      </b:Author>
    </b:Author>
    <b:Title>Penerapan ERP dan Supply Chain Management di Penginapan Homstay Batam.</b:Title>
    <b:JournalName>E-Bisnis: Jurnal Ilmiah Ekonomi dan Bisnis</b:JournalName>
    <b:Year>2023</b:Year>
    <b:Pages>16(1), 34-40.</b:Pages>
    <b:DOI>https://doi.org/10.51903/e-bisnis.v16i1.1147</b:DOI>
    <b:RefOrder>47</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615BD6-8741-4B17-BD93-89A797346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8857</Words>
  <Characters>50491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dc:creator>
  <cp:lastModifiedBy>NXKEXSN00630106F882N00@hotmail.com</cp:lastModifiedBy>
  <cp:revision>4</cp:revision>
  <cp:lastPrinted>2018-10-25T11:37:00Z</cp:lastPrinted>
  <dcterms:created xsi:type="dcterms:W3CDTF">2026-02-17T16:22:00Z</dcterms:created>
  <dcterms:modified xsi:type="dcterms:W3CDTF">2026-02-19T14:46:00Z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1033-4.2.0.7541</vt:lpwstr>
  </property>
</Properties>
</file>